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439DC3" w14:textId="77777777" w:rsidR="00F61FCA" w:rsidRPr="00BC25A2" w:rsidRDefault="00F61FCA" w:rsidP="00CE4C44">
      <w:pPr>
        <w:rPr>
          <w:rFonts w:ascii="Myriad Pro" w:eastAsia="Open Sans" w:hAnsi="Myriad Pro" w:cs="Open Sans"/>
          <w:color w:val="000000"/>
          <w:sz w:val="22"/>
          <w:szCs w:val="22"/>
        </w:rPr>
      </w:pPr>
    </w:p>
    <w:p w14:paraId="3864971F" w14:textId="77777777" w:rsidR="00F61FCA" w:rsidRPr="00BC25A2" w:rsidRDefault="00F61FCA" w:rsidP="00CE4C44">
      <w:pPr>
        <w:rPr>
          <w:rFonts w:ascii="Myriad Pro" w:eastAsia="Open Sans" w:hAnsi="Myriad Pro" w:cs="Open Sans"/>
          <w:color w:val="000000"/>
          <w:sz w:val="22"/>
          <w:szCs w:val="22"/>
        </w:rPr>
      </w:pPr>
    </w:p>
    <w:p w14:paraId="59E91A07" w14:textId="77777777" w:rsidR="00BC25A2" w:rsidRPr="00BC25A2" w:rsidRDefault="00BC25A2" w:rsidP="00BC25A2">
      <w:pPr>
        <w:rPr>
          <w:rFonts w:ascii="Myriad Pro" w:eastAsia="MS Mincho" w:hAnsi="Myriad Pro" w:cs="Arial"/>
          <w:sz w:val="36"/>
          <w:szCs w:val="36"/>
        </w:rPr>
      </w:pPr>
      <w:r w:rsidRPr="00BC25A2">
        <w:rPr>
          <w:rFonts w:ascii="Myriad Pro" w:eastAsia="MS Mincho" w:hAnsi="Myriad Pro" w:cs="Arial"/>
          <w:sz w:val="36"/>
          <w:szCs w:val="36"/>
        </w:rPr>
        <w:t>Oregon Community Assistance Planning Program</w:t>
      </w:r>
    </w:p>
    <w:p w14:paraId="5E985B61" w14:textId="7B8A1987" w:rsidR="00BC25A2" w:rsidRPr="00BC25A2" w:rsidRDefault="00BC25A2" w:rsidP="00BC25A2">
      <w:pPr>
        <w:rPr>
          <w:rFonts w:ascii="Myriad Pro" w:eastAsia="MS Mincho" w:hAnsi="Myriad Pro" w:cs="Arial"/>
          <w:b/>
          <w:sz w:val="36"/>
          <w:szCs w:val="36"/>
        </w:rPr>
      </w:pPr>
      <w:r w:rsidRPr="00BC25A2">
        <w:rPr>
          <w:rFonts w:ascii="Myriad Pro" w:eastAsia="MS Mincho" w:hAnsi="Myriad Pro" w:cs="Arial"/>
          <w:b/>
          <w:sz w:val="36"/>
          <w:szCs w:val="36"/>
        </w:rPr>
        <w:t xml:space="preserve">Application for </w:t>
      </w:r>
      <w:r w:rsidR="0035605B">
        <w:rPr>
          <w:rFonts w:ascii="Myriad Pro" w:eastAsia="MS Mincho" w:hAnsi="Myriad Pro" w:cs="Arial"/>
          <w:b/>
          <w:sz w:val="36"/>
          <w:szCs w:val="36"/>
        </w:rPr>
        <w:t xml:space="preserve">Community Planning Workshop </w:t>
      </w:r>
    </w:p>
    <w:p w14:paraId="1AC8BB30" w14:textId="71F163BB" w:rsidR="0035605B" w:rsidRDefault="00BC25A2" w:rsidP="0089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line="252" w:lineRule="auto"/>
        <w:rPr>
          <w:rFonts w:ascii="Myriad Pro" w:eastAsiaTheme="minorEastAsia" w:hAnsi="Myriad Pro" w:cs="Arial"/>
          <w:color w:val="000000"/>
          <w:sz w:val="22"/>
          <w:szCs w:val="22"/>
        </w:rPr>
      </w:pPr>
      <w:r w:rsidRPr="00BC25A2">
        <w:rPr>
          <w:rFonts w:ascii="Myriad Pro" w:eastAsiaTheme="minorEastAsia" w:hAnsi="Myriad Pro" w:cs="Arial"/>
          <w:color w:val="000000"/>
          <w:sz w:val="22"/>
          <w:szCs w:val="22"/>
        </w:rPr>
        <w:t>The Oregon Community Assistance Planning Program (CAPP) provide</w:t>
      </w:r>
      <w:r w:rsidR="00220C06">
        <w:rPr>
          <w:rFonts w:ascii="Myriad Pro" w:eastAsiaTheme="minorEastAsia" w:hAnsi="Myriad Pro" w:cs="Arial"/>
          <w:color w:val="000000"/>
          <w:sz w:val="22"/>
          <w:szCs w:val="22"/>
        </w:rPr>
        <w:t>s</w:t>
      </w:r>
      <w:r w:rsidRPr="00BC25A2">
        <w:rPr>
          <w:rFonts w:ascii="Myriad Pro" w:eastAsiaTheme="minorEastAsia" w:hAnsi="Myriad Pro" w:cs="Arial"/>
          <w:color w:val="000000"/>
          <w:sz w:val="22"/>
          <w:szCs w:val="22"/>
        </w:rPr>
        <w:t xml:space="preserve"> free planning assistance to local governments and community-based organizations throughout Oregon who need planning support to address specific problems or challenges. </w:t>
      </w:r>
      <w:r w:rsidR="00220C06">
        <w:rPr>
          <w:rFonts w:ascii="Myriad Pro" w:eastAsiaTheme="minorEastAsia" w:hAnsi="Myriad Pro" w:cs="Arial"/>
          <w:color w:val="000000"/>
          <w:sz w:val="22"/>
          <w:szCs w:val="22"/>
        </w:rPr>
        <w:t xml:space="preserve">The primary service CAPP offers is </w:t>
      </w:r>
      <w:r w:rsidR="007953E3">
        <w:rPr>
          <w:rFonts w:ascii="Myriad Pro" w:eastAsiaTheme="minorEastAsia" w:hAnsi="Myriad Pro" w:cs="Arial"/>
          <w:color w:val="000000"/>
          <w:sz w:val="22"/>
          <w:szCs w:val="22"/>
        </w:rPr>
        <w:t>developing</w:t>
      </w:r>
      <w:r w:rsidR="0035605B">
        <w:rPr>
          <w:rFonts w:ascii="Myriad Pro" w:eastAsiaTheme="minorEastAsia" w:hAnsi="Myriad Pro" w:cs="Arial"/>
          <w:color w:val="000000"/>
          <w:sz w:val="22"/>
          <w:szCs w:val="22"/>
        </w:rPr>
        <w:t xml:space="preserve"> and facilitating </w:t>
      </w:r>
      <w:r w:rsidR="00220C06">
        <w:rPr>
          <w:rFonts w:ascii="Myriad Pro" w:eastAsiaTheme="minorEastAsia" w:hAnsi="Myriad Pro" w:cs="Arial"/>
          <w:color w:val="000000"/>
          <w:sz w:val="22"/>
          <w:szCs w:val="22"/>
        </w:rPr>
        <w:t xml:space="preserve">a two-day Community Planning Workshop (see below for details). CAPP also offers early consultation to communities or organizations that </w:t>
      </w:r>
      <w:r w:rsidR="0035605B">
        <w:rPr>
          <w:rFonts w:ascii="Myriad Pro" w:eastAsiaTheme="minorEastAsia" w:hAnsi="Myriad Pro" w:cs="Arial"/>
          <w:color w:val="000000"/>
          <w:sz w:val="22"/>
          <w:szCs w:val="22"/>
        </w:rPr>
        <w:t>need help exploring</w:t>
      </w:r>
      <w:r w:rsidR="00220C06">
        <w:rPr>
          <w:rFonts w:ascii="Myriad Pro" w:eastAsiaTheme="minorEastAsia" w:hAnsi="Myriad Pro" w:cs="Arial"/>
          <w:color w:val="000000"/>
          <w:sz w:val="22"/>
          <w:szCs w:val="22"/>
        </w:rPr>
        <w:t xml:space="preserve"> </w:t>
      </w:r>
      <w:r w:rsidR="0035605B">
        <w:rPr>
          <w:rFonts w:ascii="Myriad Pro" w:eastAsiaTheme="minorEastAsia" w:hAnsi="Myriad Pro" w:cs="Arial"/>
          <w:color w:val="000000"/>
          <w:sz w:val="22"/>
          <w:szCs w:val="22"/>
        </w:rPr>
        <w:t xml:space="preserve">and outlining </w:t>
      </w:r>
      <w:r w:rsidR="00220C06">
        <w:rPr>
          <w:rFonts w:ascii="Myriad Pro" w:eastAsiaTheme="minorEastAsia" w:hAnsi="Myriad Pro" w:cs="Arial"/>
          <w:color w:val="000000"/>
          <w:sz w:val="22"/>
          <w:szCs w:val="22"/>
        </w:rPr>
        <w:t xml:space="preserve">a community-based planning </w:t>
      </w:r>
      <w:r w:rsidR="007953E3">
        <w:rPr>
          <w:rFonts w:ascii="Myriad Pro" w:eastAsiaTheme="minorEastAsia" w:hAnsi="Myriad Pro" w:cs="Arial"/>
          <w:color w:val="000000"/>
          <w:sz w:val="22"/>
          <w:szCs w:val="22"/>
        </w:rPr>
        <w:t>process</w:t>
      </w:r>
      <w:r w:rsidR="00220C06">
        <w:rPr>
          <w:rFonts w:ascii="Myriad Pro" w:eastAsiaTheme="minorEastAsia" w:hAnsi="Myriad Pro" w:cs="Arial"/>
          <w:color w:val="000000"/>
          <w:sz w:val="22"/>
          <w:szCs w:val="22"/>
        </w:rPr>
        <w:t xml:space="preserve">, equitable community engagement, or other similar </w:t>
      </w:r>
      <w:r w:rsidR="007953E3">
        <w:rPr>
          <w:rFonts w:ascii="Myriad Pro" w:eastAsiaTheme="minorEastAsia" w:hAnsi="Myriad Pro" w:cs="Arial"/>
          <w:color w:val="000000"/>
          <w:sz w:val="22"/>
          <w:szCs w:val="22"/>
        </w:rPr>
        <w:t>planning work</w:t>
      </w:r>
      <w:r w:rsidR="00220C06">
        <w:rPr>
          <w:rFonts w:ascii="Myriad Pro" w:eastAsiaTheme="minorEastAsia" w:hAnsi="Myriad Pro" w:cs="Arial"/>
          <w:color w:val="000000"/>
          <w:sz w:val="22"/>
          <w:szCs w:val="22"/>
        </w:rPr>
        <w:t>. And we have specialized offerings for</w:t>
      </w:r>
      <w:r w:rsidR="0035605B">
        <w:rPr>
          <w:rFonts w:ascii="Myriad Pro" w:eastAsiaTheme="minorEastAsia" w:hAnsi="Myriad Pro" w:cs="Arial"/>
          <w:color w:val="000000"/>
          <w:sz w:val="22"/>
          <w:szCs w:val="22"/>
        </w:rPr>
        <w:t xml:space="preserve"> Oregon’s</w:t>
      </w:r>
      <w:r w:rsidR="00220C06">
        <w:rPr>
          <w:rFonts w:ascii="Myriad Pro" w:eastAsiaTheme="minorEastAsia" w:hAnsi="Myriad Pro" w:cs="Arial"/>
          <w:color w:val="000000"/>
          <w:sz w:val="22"/>
          <w:szCs w:val="22"/>
        </w:rPr>
        <w:t xml:space="preserve"> wildfire-impacted communities to assist with </w:t>
      </w:r>
      <w:r w:rsidR="0035605B">
        <w:rPr>
          <w:rFonts w:ascii="Myriad Pro" w:eastAsiaTheme="minorEastAsia" w:hAnsi="Myriad Pro" w:cs="Arial"/>
          <w:color w:val="000000"/>
          <w:sz w:val="22"/>
          <w:szCs w:val="22"/>
        </w:rPr>
        <w:t xml:space="preserve">recovery </w:t>
      </w:r>
      <w:r w:rsidR="00220C06">
        <w:rPr>
          <w:rFonts w:ascii="Myriad Pro" w:eastAsiaTheme="minorEastAsia" w:hAnsi="Myriad Pro" w:cs="Arial"/>
          <w:color w:val="000000"/>
          <w:sz w:val="22"/>
          <w:szCs w:val="22"/>
        </w:rPr>
        <w:t xml:space="preserve">planning. </w:t>
      </w:r>
      <w:r w:rsidR="00152A8D" w:rsidRPr="00BC25A2">
        <w:rPr>
          <w:rFonts w:ascii="Myriad Pro" w:eastAsiaTheme="minorEastAsia" w:hAnsi="Myriad Pro" w:cs="Arial"/>
          <w:color w:val="000000"/>
          <w:sz w:val="22"/>
          <w:szCs w:val="22"/>
        </w:rPr>
        <w:t xml:space="preserve">The </w:t>
      </w:r>
      <w:r w:rsidR="00152A8D">
        <w:rPr>
          <w:rFonts w:ascii="Myriad Pro" w:eastAsiaTheme="minorEastAsia" w:hAnsi="Myriad Pro" w:cs="Arial"/>
          <w:color w:val="000000"/>
          <w:sz w:val="22"/>
          <w:szCs w:val="22"/>
        </w:rPr>
        <w:t xml:space="preserve">ultimate </w:t>
      </w:r>
      <w:r w:rsidR="00152A8D" w:rsidRPr="00BC25A2">
        <w:rPr>
          <w:rFonts w:ascii="Myriad Pro" w:eastAsiaTheme="minorEastAsia" w:hAnsi="Myriad Pro" w:cs="Arial"/>
          <w:color w:val="000000"/>
          <w:sz w:val="22"/>
          <w:szCs w:val="22"/>
        </w:rPr>
        <w:t>goal of the program is to make planning resources available to organizations that would otherwise not have access to these services or expertise.</w:t>
      </w:r>
    </w:p>
    <w:p w14:paraId="272A444E" w14:textId="77777777" w:rsidR="0035605B" w:rsidRDefault="0035605B"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p>
    <w:p w14:paraId="05590755" w14:textId="032A0B1F" w:rsidR="00220C06" w:rsidRPr="0035605B" w:rsidRDefault="0035605B" w:rsidP="003560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ind w:left="560"/>
        <w:rPr>
          <w:rFonts w:ascii="Myriad Pro" w:eastAsiaTheme="minorEastAsia" w:hAnsi="Myriad Pro" w:cs="Arial"/>
          <w:i/>
          <w:iCs/>
          <w:color w:val="000000"/>
          <w:sz w:val="22"/>
          <w:szCs w:val="22"/>
        </w:rPr>
      </w:pPr>
      <w:r w:rsidRPr="0035605B">
        <w:rPr>
          <w:rFonts w:ascii="Myriad Pro" w:eastAsiaTheme="minorEastAsia" w:hAnsi="Myriad Pro" w:cs="Arial"/>
          <w:i/>
          <w:iCs/>
          <w:color w:val="000000"/>
          <w:sz w:val="22"/>
          <w:szCs w:val="22"/>
        </w:rPr>
        <w:t>This application is for requesting pro bono assistance with a two-day Community</w:t>
      </w:r>
      <w:r w:rsidR="00220C06" w:rsidRPr="0035605B">
        <w:rPr>
          <w:rFonts w:ascii="Myriad Pro" w:eastAsiaTheme="minorEastAsia" w:hAnsi="Myriad Pro" w:cs="Arial"/>
          <w:i/>
          <w:iCs/>
          <w:color w:val="000000"/>
          <w:sz w:val="22"/>
          <w:szCs w:val="22"/>
        </w:rPr>
        <w:t xml:space="preserve"> </w:t>
      </w:r>
      <w:r w:rsidRPr="0035605B">
        <w:rPr>
          <w:rFonts w:ascii="Myriad Pro" w:eastAsiaTheme="minorEastAsia" w:hAnsi="Myriad Pro" w:cs="Arial"/>
          <w:i/>
          <w:iCs/>
          <w:color w:val="000000"/>
          <w:sz w:val="22"/>
          <w:szCs w:val="22"/>
        </w:rPr>
        <w:t>Planning</w:t>
      </w:r>
      <w:r w:rsidR="00220C06" w:rsidRPr="0035605B">
        <w:rPr>
          <w:rFonts w:ascii="Myriad Pro" w:eastAsiaTheme="minorEastAsia" w:hAnsi="Myriad Pro" w:cs="Arial"/>
          <w:i/>
          <w:iCs/>
          <w:color w:val="000000"/>
          <w:sz w:val="22"/>
          <w:szCs w:val="22"/>
        </w:rPr>
        <w:t xml:space="preserve"> Workshop</w:t>
      </w:r>
      <w:r w:rsidRPr="0035605B">
        <w:rPr>
          <w:rFonts w:ascii="Myriad Pro" w:eastAsiaTheme="minorEastAsia" w:hAnsi="Myriad Pro" w:cs="Arial"/>
          <w:i/>
          <w:iCs/>
          <w:color w:val="000000"/>
          <w:sz w:val="22"/>
          <w:szCs w:val="22"/>
        </w:rPr>
        <w:t xml:space="preserve">. For those wishing to access our other </w:t>
      </w:r>
      <w:r w:rsidR="00152A8D">
        <w:rPr>
          <w:rFonts w:ascii="Myriad Pro" w:eastAsiaTheme="minorEastAsia" w:hAnsi="Myriad Pro" w:cs="Arial"/>
          <w:i/>
          <w:iCs/>
          <w:color w:val="000000"/>
          <w:sz w:val="22"/>
          <w:szCs w:val="22"/>
        </w:rPr>
        <w:t>consultation</w:t>
      </w:r>
      <w:r w:rsidRPr="0035605B">
        <w:rPr>
          <w:rFonts w:ascii="Myriad Pro" w:eastAsiaTheme="minorEastAsia" w:hAnsi="Myriad Pro" w:cs="Arial"/>
          <w:i/>
          <w:iCs/>
          <w:color w:val="000000"/>
          <w:sz w:val="22"/>
          <w:szCs w:val="22"/>
        </w:rPr>
        <w:t xml:space="preserve"> and wildfire-recovery planning services, please reach out directly to </w:t>
      </w:r>
      <w:hyperlink r:id="rId8" w:history="1">
        <w:r w:rsidR="003C41A3" w:rsidRPr="003C41A3">
          <w:rPr>
            <w:rStyle w:val="Hyperlink"/>
            <w:rFonts w:ascii="Myriad Pro" w:eastAsiaTheme="minorEastAsia" w:hAnsi="Myriad Pro" w:cs="Arial"/>
            <w:i/>
            <w:iCs/>
            <w:sz w:val="22"/>
            <w:szCs w:val="22"/>
          </w:rPr>
          <w:t>deb@communitasplanning.com</w:t>
        </w:r>
      </w:hyperlink>
      <w:r w:rsidRPr="0035605B">
        <w:rPr>
          <w:rFonts w:ascii="Myriad Pro" w:eastAsiaTheme="minorEastAsia" w:hAnsi="Myriad Pro" w:cs="Arial"/>
          <w:i/>
          <w:iCs/>
          <w:color w:val="000000"/>
          <w:sz w:val="22"/>
          <w:szCs w:val="22"/>
        </w:rPr>
        <w:t>, the CAPP lead, to discuss options and opportunities.</w:t>
      </w:r>
    </w:p>
    <w:p w14:paraId="24C41B89" w14:textId="00AAB805" w:rsidR="00220C06" w:rsidRPr="0035605B" w:rsidRDefault="00220C06" w:rsidP="0035605B">
      <w:pPr>
        <w:spacing w:before="360" w:after="120"/>
        <w:rPr>
          <w:rFonts w:ascii="Myriad Pro" w:eastAsiaTheme="minorEastAsia" w:hAnsi="Myriad Pro" w:cstheme="minorBidi"/>
          <w:sz w:val="32"/>
          <w:szCs w:val="32"/>
        </w:rPr>
      </w:pPr>
      <w:r w:rsidRPr="0035605B">
        <w:rPr>
          <w:rFonts w:ascii="Myriad Pro" w:eastAsiaTheme="minorEastAsia" w:hAnsi="Myriad Pro" w:cstheme="minorBidi"/>
          <w:sz w:val="32"/>
          <w:szCs w:val="32"/>
        </w:rPr>
        <w:t>Community Planning Workshop</w:t>
      </w:r>
      <w:r w:rsidR="0035605B">
        <w:rPr>
          <w:rFonts w:ascii="Myriad Pro" w:eastAsiaTheme="minorEastAsia" w:hAnsi="Myriad Pro" w:cstheme="minorBidi"/>
          <w:sz w:val="32"/>
          <w:szCs w:val="32"/>
        </w:rPr>
        <w:t xml:space="preserve"> </w:t>
      </w:r>
    </w:p>
    <w:p w14:paraId="2AD0D773" w14:textId="60EDEAD4"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r w:rsidRPr="00BC25A2">
        <w:rPr>
          <w:rFonts w:ascii="Myriad Pro" w:eastAsiaTheme="minorEastAsia" w:hAnsi="Myriad Pro" w:cs="Arial"/>
          <w:color w:val="000000"/>
          <w:sz w:val="22"/>
          <w:szCs w:val="22"/>
        </w:rPr>
        <w:t xml:space="preserve">A sampling of the types of planning a CAPP workshop could address: strategic planning, neighborhood visioning, housing strategies, natural hazard preparation, </w:t>
      </w:r>
      <w:r w:rsidR="00DA670B">
        <w:rPr>
          <w:rFonts w:ascii="Myriad Pro" w:eastAsiaTheme="minorEastAsia" w:hAnsi="Myriad Pro" w:cs="Arial"/>
          <w:color w:val="000000"/>
          <w:sz w:val="22"/>
          <w:szCs w:val="22"/>
        </w:rPr>
        <w:t xml:space="preserve">resiliency planning, </w:t>
      </w:r>
      <w:r w:rsidRPr="00BC25A2">
        <w:rPr>
          <w:rFonts w:ascii="Myriad Pro" w:eastAsiaTheme="minorEastAsia" w:hAnsi="Myriad Pro" w:cs="Arial"/>
          <w:color w:val="000000"/>
          <w:sz w:val="22"/>
          <w:szCs w:val="22"/>
        </w:rPr>
        <w:t xml:space="preserve">urban design framework, transportation and parking, redevelopment strategies, economic development, main street revitalization, and/or resource protection. Other planning ideas are welcome. </w:t>
      </w:r>
    </w:p>
    <w:p w14:paraId="28E60DA0" w14:textId="77777777"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p>
    <w:p w14:paraId="1CA58B78" w14:textId="1B4F48CD" w:rsidR="00BC25A2" w:rsidRPr="00BC25A2" w:rsidRDefault="00BC25A2" w:rsidP="00BC2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rPr>
          <w:rFonts w:ascii="Myriad Pro" w:eastAsiaTheme="minorEastAsia" w:hAnsi="Myriad Pro" w:cs="Arial"/>
          <w:color w:val="000000"/>
          <w:sz w:val="22"/>
          <w:szCs w:val="22"/>
        </w:rPr>
      </w:pPr>
      <w:r w:rsidRPr="00BC25A2">
        <w:rPr>
          <w:rFonts w:ascii="Myriad Pro" w:eastAsiaTheme="minorEastAsia" w:hAnsi="Myriad Pro" w:cs="Arial"/>
          <w:color w:val="000000"/>
          <w:sz w:val="22"/>
          <w:szCs w:val="22"/>
        </w:rPr>
        <w:t xml:space="preserve">The CAPP workshop is an intensive planning exercise, during which the chosen community will receive assistance from a team of experienced planning practitioners from around the state. The workshop will include opportunities for the community at-large and other stakeholders to engage in helping the CAPP team understand the planning challenge and develop recommendations. Each CAPP workshop will generally take several months to organize and complete, culminating in a </w:t>
      </w:r>
      <w:r w:rsidR="004772D7">
        <w:rPr>
          <w:rFonts w:ascii="Myriad Pro" w:eastAsiaTheme="minorEastAsia" w:hAnsi="Myriad Pro" w:cs="Arial"/>
          <w:color w:val="000000"/>
          <w:sz w:val="22"/>
          <w:szCs w:val="22"/>
        </w:rPr>
        <w:t>two</w:t>
      </w:r>
      <w:r w:rsidRPr="00BC25A2">
        <w:rPr>
          <w:rFonts w:ascii="Myriad Pro" w:eastAsiaTheme="minorEastAsia" w:hAnsi="Myriad Pro" w:cs="Arial"/>
          <w:color w:val="000000"/>
          <w:sz w:val="22"/>
          <w:szCs w:val="22"/>
        </w:rPr>
        <w:t>-day, onsite planning workshop.</w:t>
      </w:r>
      <w:r w:rsidR="00220C06">
        <w:rPr>
          <w:rFonts w:ascii="Myriad Pro" w:eastAsiaTheme="minorEastAsia" w:hAnsi="Myriad Pro" w:cs="Arial"/>
          <w:color w:val="000000"/>
          <w:sz w:val="22"/>
          <w:szCs w:val="22"/>
        </w:rPr>
        <w:t xml:space="preserve"> </w:t>
      </w:r>
      <w:r w:rsidR="00152A8D">
        <w:rPr>
          <w:rFonts w:ascii="Myriad Pro" w:eastAsiaTheme="minorEastAsia" w:hAnsi="Myriad Pro" w:cs="Arial"/>
          <w:color w:val="000000"/>
          <w:sz w:val="22"/>
          <w:szCs w:val="22"/>
        </w:rPr>
        <w:t>The planning services are provided free of cost, but host communities will need to cover travel expenses for the visiting planners and the small costs that come with hosting a community event (</w:t>
      </w:r>
      <w:r w:rsidR="00220C06" w:rsidRPr="00BC25A2">
        <w:rPr>
          <w:rFonts w:ascii="Myriad Pro" w:eastAsiaTheme="minorEastAsia" w:hAnsi="Myriad Pro" w:cs="Arial"/>
          <w:color w:val="000000"/>
          <w:sz w:val="22"/>
          <w:szCs w:val="22"/>
        </w:rPr>
        <w:t>limited funding from OAPA may also be available to help defray volunteers’ travel costs)</w:t>
      </w:r>
      <w:r w:rsidR="00152A8D">
        <w:rPr>
          <w:rFonts w:ascii="Myriad Pro" w:eastAsiaTheme="minorEastAsia" w:hAnsi="Myriad Pro" w:cs="Arial"/>
          <w:color w:val="000000"/>
          <w:sz w:val="22"/>
          <w:szCs w:val="22"/>
        </w:rPr>
        <w:t>.</w:t>
      </w:r>
    </w:p>
    <w:p w14:paraId="41E4F70A" w14:textId="77777777" w:rsidR="0035605B" w:rsidRDefault="0035605B" w:rsidP="00DA670B">
      <w:pPr>
        <w:spacing w:before="240" w:after="120"/>
        <w:rPr>
          <w:rFonts w:ascii="Myriad Pro" w:eastAsiaTheme="minorEastAsia" w:hAnsi="Myriad Pro" w:cstheme="minorBidi"/>
          <w:sz w:val="32"/>
          <w:szCs w:val="32"/>
        </w:rPr>
      </w:pPr>
      <w:r>
        <w:rPr>
          <w:rFonts w:ascii="Myriad Pro" w:eastAsiaTheme="minorEastAsia" w:hAnsi="Myriad Pro" w:cstheme="minorBidi"/>
          <w:sz w:val="32"/>
          <w:szCs w:val="32"/>
        </w:rPr>
        <w:br w:type="page"/>
      </w:r>
    </w:p>
    <w:p w14:paraId="15E433FE" w14:textId="44851E37" w:rsidR="00BC25A2" w:rsidRPr="00BC25A2" w:rsidRDefault="00BC25A2" w:rsidP="00DA670B">
      <w:pPr>
        <w:spacing w:before="240" w:after="120"/>
        <w:rPr>
          <w:rFonts w:ascii="Myriad Pro" w:eastAsiaTheme="minorEastAsia" w:hAnsi="Myriad Pro" w:cstheme="minorBidi"/>
          <w:sz w:val="32"/>
          <w:szCs w:val="32"/>
        </w:rPr>
      </w:pPr>
      <w:r w:rsidRPr="00BC25A2">
        <w:rPr>
          <w:rFonts w:ascii="Myriad Pro" w:eastAsiaTheme="minorEastAsia" w:hAnsi="Myriad Pro" w:cstheme="minorBidi"/>
          <w:sz w:val="32"/>
          <w:szCs w:val="32"/>
        </w:rPr>
        <w:lastRenderedPageBreak/>
        <w:t>How it works</w:t>
      </w:r>
    </w:p>
    <w:p w14:paraId="6EAB4FFE" w14:textId="77777777" w:rsidR="00BC25A2" w:rsidRPr="00BC25A2" w:rsidRDefault="00BC25A2" w:rsidP="00BC25A2">
      <w:pPr>
        <w:widowControl w:val="0"/>
        <w:numPr>
          <w:ilvl w:val="0"/>
          <w:numId w:val="7"/>
        </w:numPr>
        <w:autoSpaceDE w:val="0"/>
        <w:autoSpaceDN w:val="0"/>
        <w:adjustRightInd w:val="0"/>
        <w:spacing w:after="120"/>
        <w:rPr>
          <w:rFonts w:ascii="Myriad Pro" w:eastAsia="MS Mincho" w:hAnsi="Myriad Pro" w:cs="Arial"/>
          <w:color w:val="000000"/>
          <w:sz w:val="22"/>
          <w:szCs w:val="22"/>
        </w:rPr>
      </w:pPr>
      <w:r w:rsidRPr="00BC25A2">
        <w:rPr>
          <w:rFonts w:ascii="Myriad Pro" w:eastAsia="MS Mincho" w:hAnsi="Myriad Pro" w:cs="Arial"/>
          <w:b/>
          <w:color w:val="000000"/>
          <w:sz w:val="22"/>
          <w:szCs w:val="22"/>
        </w:rPr>
        <w:t>Identify the problem and sponsoring organization.</w:t>
      </w:r>
      <w:r w:rsidRPr="00BC25A2">
        <w:rPr>
          <w:rFonts w:ascii="Myriad Pro" w:eastAsia="MS Mincho" w:hAnsi="Myriad Pro" w:cs="Arial"/>
          <w:color w:val="000000"/>
          <w:sz w:val="22"/>
          <w:szCs w:val="22"/>
        </w:rPr>
        <w:t xml:space="preserve"> Applicant reviews evaluation criteria and completes the short application form below. </w:t>
      </w:r>
    </w:p>
    <w:p w14:paraId="3D28B05F" w14:textId="5747B885" w:rsidR="00BC25A2" w:rsidRPr="00BC25A2" w:rsidRDefault="00BC25A2" w:rsidP="00BC25A2">
      <w:pPr>
        <w:widowControl w:val="0"/>
        <w:numPr>
          <w:ilvl w:val="0"/>
          <w:numId w:val="7"/>
        </w:numPr>
        <w:autoSpaceDE w:val="0"/>
        <w:autoSpaceDN w:val="0"/>
        <w:adjustRightInd w:val="0"/>
        <w:spacing w:after="120"/>
        <w:rPr>
          <w:rFonts w:ascii="Myriad Pro" w:hAnsi="Myriad Pro" w:cs="Arial"/>
          <w:sz w:val="22"/>
          <w:szCs w:val="22"/>
        </w:rPr>
      </w:pPr>
      <w:r w:rsidRPr="00BC25A2">
        <w:rPr>
          <w:rFonts w:ascii="Myriad Pro" w:hAnsi="Myriad Pro" w:cs="Arial"/>
          <w:b/>
          <w:sz w:val="22"/>
          <w:szCs w:val="22"/>
        </w:rPr>
        <w:t xml:space="preserve">Project selection. </w:t>
      </w:r>
      <w:r w:rsidR="00152A8D">
        <w:rPr>
          <w:rFonts w:ascii="Myriad Pro" w:hAnsi="Myriad Pro" w:cs="Arial"/>
          <w:sz w:val="22"/>
          <w:szCs w:val="22"/>
        </w:rPr>
        <w:t>CAPP</w:t>
      </w:r>
      <w:r w:rsidR="00152A8D" w:rsidRPr="00BC25A2">
        <w:rPr>
          <w:rFonts w:ascii="Myriad Pro" w:hAnsi="Myriad Pro" w:cs="Arial"/>
          <w:sz w:val="22"/>
          <w:szCs w:val="22"/>
        </w:rPr>
        <w:t xml:space="preserve"> </w:t>
      </w:r>
      <w:r w:rsidRPr="00BC25A2">
        <w:rPr>
          <w:rFonts w:ascii="Myriad Pro" w:hAnsi="Myriad Pro" w:cs="Arial"/>
          <w:sz w:val="22"/>
          <w:szCs w:val="22"/>
        </w:rPr>
        <w:t>volunteers will review applications to determine if the proposed idea is workable and there are adequate volunteer resources (see selection criteria below). A planner may contact you with additional questions or to discuss ways to shape the project to meet the program guidelines. Applicants should be notified of selection within two weeks of application.</w:t>
      </w:r>
    </w:p>
    <w:p w14:paraId="5D02F1F8" w14:textId="06819B17" w:rsidR="00BC25A2" w:rsidRPr="00BC25A2" w:rsidRDefault="00BC25A2" w:rsidP="00BC25A2">
      <w:pPr>
        <w:widowControl w:val="0"/>
        <w:numPr>
          <w:ilvl w:val="0"/>
          <w:numId w:val="7"/>
        </w:numPr>
        <w:autoSpaceDE w:val="0"/>
        <w:autoSpaceDN w:val="0"/>
        <w:adjustRightInd w:val="0"/>
        <w:spacing w:after="120"/>
        <w:rPr>
          <w:rFonts w:ascii="Myriad Pro" w:hAnsi="Myriad Pro" w:cs="Arial"/>
          <w:sz w:val="22"/>
          <w:szCs w:val="22"/>
        </w:rPr>
      </w:pPr>
      <w:r w:rsidRPr="00BC25A2">
        <w:rPr>
          <w:rFonts w:ascii="Myriad Pro" w:hAnsi="Myriad Pro" w:cs="Arial"/>
          <w:b/>
          <w:sz w:val="22"/>
          <w:szCs w:val="22"/>
        </w:rPr>
        <w:t>Meet the CAPP workshop team.</w:t>
      </w:r>
      <w:r w:rsidRPr="00BC25A2">
        <w:rPr>
          <w:rFonts w:ascii="Myriad Pro" w:hAnsi="Myriad Pro" w:cs="Arial"/>
          <w:sz w:val="22"/>
          <w:szCs w:val="22"/>
        </w:rPr>
        <w:t xml:space="preserve"> </w:t>
      </w:r>
      <w:r w:rsidR="00152A8D">
        <w:rPr>
          <w:rFonts w:ascii="Myriad Pro" w:hAnsi="Myriad Pro" w:cs="Arial"/>
          <w:sz w:val="22"/>
          <w:szCs w:val="22"/>
        </w:rPr>
        <w:t>T</w:t>
      </w:r>
      <w:r w:rsidRPr="00BC25A2">
        <w:rPr>
          <w:rFonts w:ascii="Myriad Pro" w:hAnsi="Myriad Pro" w:cs="Arial"/>
          <w:sz w:val="22"/>
          <w:szCs w:val="22"/>
        </w:rPr>
        <w:t>he CAPP leader will assemble a team of planning volunteers who have the skills needed to devise and carry out the workshop and work through problem solving with community members.</w:t>
      </w:r>
    </w:p>
    <w:p w14:paraId="7F25B88F" w14:textId="3B36D070" w:rsidR="00BC25A2" w:rsidRPr="00DA670B" w:rsidRDefault="00BC25A2" w:rsidP="00DA670B">
      <w:pPr>
        <w:widowControl w:val="0"/>
        <w:numPr>
          <w:ilvl w:val="0"/>
          <w:numId w:val="7"/>
        </w:numPr>
        <w:autoSpaceDE w:val="0"/>
        <w:autoSpaceDN w:val="0"/>
        <w:adjustRightInd w:val="0"/>
        <w:spacing w:after="80"/>
        <w:rPr>
          <w:rFonts w:ascii="Myriad Pro" w:hAnsi="Myriad Pro" w:cs="Arial"/>
          <w:sz w:val="22"/>
          <w:szCs w:val="22"/>
        </w:rPr>
      </w:pPr>
      <w:r w:rsidRPr="00DA670B">
        <w:rPr>
          <w:rFonts w:ascii="Myriad Pro" w:hAnsi="Myriad Pro" w:cs="Arial"/>
          <w:b/>
          <w:sz w:val="22"/>
          <w:szCs w:val="22"/>
        </w:rPr>
        <w:t>Develop the project.</w:t>
      </w:r>
      <w:r w:rsidRPr="00DA670B">
        <w:rPr>
          <w:rFonts w:ascii="Myriad Pro" w:hAnsi="Myriad Pro" w:cs="Arial"/>
          <w:sz w:val="22"/>
          <w:szCs w:val="22"/>
        </w:rPr>
        <w:t xml:space="preserve"> Once assembled, the CAPP workshop team will begin developing the project more completely and setting up the project in partnership with the host community. CAPP volunteers will meet with the host community (by phone or in person) to refine the problem statement, outline host’s obligations, and to plan the event. The team leader will draft an agreement for the host community that summarizes the goals and expected outcomes of the workshop. With assistance from the host community, the team will also develop </w:t>
      </w:r>
      <w:r w:rsidR="001A3665">
        <w:rPr>
          <w:rFonts w:ascii="Myriad Pro" w:hAnsi="Myriad Pro" w:cs="Arial"/>
          <w:sz w:val="22"/>
          <w:szCs w:val="22"/>
        </w:rPr>
        <w:t xml:space="preserve">a </w:t>
      </w:r>
      <w:r w:rsidRPr="00DA670B">
        <w:rPr>
          <w:rFonts w:ascii="Myriad Pro" w:hAnsi="Myriad Pro" w:cs="Arial"/>
          <w:sz w:val="22"/>
          <w:szCs w:val="22"/>
        </w:rPr>
        <w:t xml:space="preserve">background summary memo that outlines existing conditions and further defines the planning problem. </w:t>
      </w:r>
    </w:p>
    <w:p w14:paraId="6D3A7946" w14:textId="4BA8A196" w:rsidR="00BC25A2" w:rsidRPr="00BC25A2" w:rsidRDefault="00BC25A2" w:rsidP="00BC25A2">
      <w:pPr>
        <w:widowControl w:val="0"/>
        <w:numPr>
          <w:ilvl w:val="0"/>
          <w:numId w:val="7"/>
        </w:numPr>
        <w:autoSpaceDE w:val="0"/>
        <w:autoSpaceDN w:val="0"/>
        <w:adjustRightInd w:val="0"/>
        <w:spacing w:after="80"/>
        <w:rPr>
          <w:rFonts w:ascii="Myriad Pro" w:hAnsi="Myriad Pro" w:cs="Arial"/>
          <w:sz w:val="22"/>
          <w:szCs w:val="22"/>
        </w:rPr>
      </w:pPr>
      <w:r w:rsidRPr="00BC25A2">
        <w:rPr>
          <w:rFonts w:ascii="Myriad Pro" w:hAnsi="Myriad Pro" w:cs="Arial"/>
          <w:b/>
          <w:sz w:val="22"/>
          <w:szCs w:val="22"/>
        </w:rPr>
        <w:t>Schedule and organize the workshop.</w:t>
      </w:r>
      <w:r w:rsidRPr="00BC25A2">
        <w:rPr>
          <w:rFonts w:ascii="Myriad Pro" w:hAnsi="Myriad Pro" w:cs="Arial"/>
          <w:sz w:val="22"/>
          <w:szCs w:val="22"/>
        </w:rPr>
        <w:t xml:space="preserve"> Once a date is picked the host will reserve the work space, arrange </w:t>
      </w:r>
      <w:r w:rsidR="00152A8D">
        <w:rPr>
          <w:rFonts w:ascii="Myriad Pro" w:hAnsi="Myriad Pro" w:cs="Arial"/>
          <w:sz w:val="22"/>
          <w:szCs w:val="22"/>
        </w:rPr>
        <w:t>any needed</w:t>
      </w:r>
      <w:r w:rsidR="00152A8D" w:rsidRPr="00BC25A2">
        <w:rPr>
          <w:rFonts w:ascii="Myriad Pro" w:hAnsi="Myriad Pro" w:cs="Arial"/>
          <w:sz w:val="22"/>
          <w:szCs w:val="22"/>
        </w:rPr>
        <w:t xml:space="preserve"> </w:t>
      </w:r>
      <w:r w:rsidRPr="00BC25A2">
        <w:rPr>
          <w:rFonts w:ascii="Myriad Pro" w:hAnsi="Myriad Pro" w:cs="Arial"/>
          <w:sz w:val="22"/>
          <w:szCs w:val="22"/>
        </w:rPr>
        <w:t>catering and supplies</w:t>
      </w:r>
      <w:r w:rsidR="00152A8D">
        <w:rPr>
          <w:rFonts w:ascii="Myriad Pro" w:hAnsi="Myriad Pro" w:cs="Arial"/>
          <w:sz w:val="22"/>
          <w:szCs w:val="22"/>
        </w:rPr>
        <w:t xml:space="preserve"> </w:t>
      </w:r>
      <w:r w:rsidRPr="00BC25A2">
        <w:rPr>
          <w:rFonts w:ascii="Myriad Pro" w:hAnsi="Myriad Pro" w:cs="Arial"/>
          <w:sz w:val="22"/>
          <w:szCs w:val="22"/>
        </w:rPr>
        <w:t>and, most importantly, organize and prepare community members to participate in the workshop. The team will draft the workshop agenda and assist with promotional materials.</w:t>
      </w:r>
    </w:p>
    <w:p w14:paraId="774B7434" w14:textId="624AE85E" w:rsidR="00BC25A2" w:rsidRPr="00BC25A2" w:rsidRDefault="00BC25A2" w:rsidP="00BC25A2">
      <w:pPr>
        <w:widowControl w:val="0"/>
        <w:numPr>
          <w:ilvl w:val="0"/>
          <w:numId w:val="7"/>
        </w:numPr>
        <w:autoSpaceDE w:val="0"/>
        <w:autoSpaceDN w:val="0"/>
        <w:adjustRightInd w:val="0"/>
        <w:spacing w:after="80"/>
        <w:rPr>
          <w:rFonts w:ascii="Myriad Pro" w:hAnsi="Myriad Pro" w:cs="Arial"/>
          <w:sz w:val="22"/>
          <w:szCs w:val="22"/>
        </w:rPr>
      </w:pPr>
      <w:r w:rsidRPr="00BC25A2">
        <w:rPr>
          <w:rFonts w:ascii="Myriad Pro" w:hAnsi="Myriad Pro" w:cs="Arial"/>
          <w:b/>
          <w:sz w:val="22"/>
          <w:szCs w:val="22"/>
        </w:rPr>
        <w:t>Hold planning workshop.</w:t>
      </w:r>
      <w:r w:rsidRPr="00BC25A2">
        <w:rPr>
          <w:rFonts w:ascii="Myriad Pro" w:hAnsi="Myriad Pro" w:cs="Arial"/>
          <w:sz w:val="22"/>
          <w:szCs w:val="22"/>
        </w:rPr>
        <w:t xml:space="preserve"> The CAPP team and host will engage stakeholders </w:t>
      </w:r>
      <w:r w:rsidR="003939FF">
        <w:rPr>
          <w:rFonts w:ascii="Myriad Pro" w:hAnsi="Myriad Pro" w:cs="Arial"/>
          <w:sz w:val="22"/>
          <w:szCs w:val="22"/>
        </w:rPr>
        <w:t xml:space="preserve">to </w:t>
      </w:r>
      <w:r w:rsidRPr="00BC25A2">
        <w:rPr>
          <w:rFonts w:ascii="Myriad Pro" w:hAnsi="Myriad Pro" w:cs="Arial"/>
          <w:sz w:val="22"/>
          <w:szCs w:val="22"/>
        </w:rPr>
        <w:t>develop</w:t>
      </w:r>
      <w:r w:rsidR="003939FF">
        <w:rPr>
          <w:rFonts w:ascii="Myriad Pro" w:hAnsi="Myriad Pro" w:cs="Arial"/>
          <w:sz w:val="22"/>
          <w:szCs w:val="22"/>
        </w:rPr>
        <w:t xml:space="preserve"> community-based</w:t>
      </w:r>
      <w:r w:rsidRPr="00BC25A2">
        <w:rPr>
          <w:rFonts w:ascii="Myriad Pro" w:hAnsi="Myriad Pro" w:cs="Arial"/>
          <w:sz w:val="22"/>
          <w:szCs w:val="22"/>
        </w:rPr>
        <w:t xml:space="preserve"> recommendations</w:t>
      </w:r>
      <w:r w:rsidR="00B8140E">
        <w:rPr>
          <w:rFonts w:ascii="Myriad Pro" w:hAnsi="Myriad Pro" w:cs="Arial"/>
          <w:sz w:val="22"/>
          <w:szCs w:val="22"/>
        </w:rPr>
        <w:t>, including</w:t>
      </w:r>
      <w:r w:rsidR="00B8140E" w:rsidRPr="00BC25A2">
        <w:rPr>
          <w:rFonts w:ascii="Myriad Pro" w:hAnsi="Myriad Pro" w:cs="Arial"/>
          <w:sz w:val="22"/>
          <w:szCs w:val="22"/>
        </w:rPr>
        <w:t xml:space="preserve"> </w:t>
      </w:r>
      <w:r w:rsidRPr="00BC25A2">
        <w:rPr>
          <w:rFonts w:ascii="Myriad Pro" w:hAnsi="Myriad Pro" w:cs="Arial"/>
          <w:sz w:val="22"/>
          <w:szCs w:val="22"/>
        </w:rPr>
        <w:t xml:space="preserve">a step-by-step strategy for moving forward. While the actual agenda will depend upon the community and the problems to be solved, a general outline of activities may include group brainstorming, walking and/or driving tours, small group work on solutions, and a public open house. </w:t>
      </w:r>
    </w:p>
    <w:p w14:paraId="24B5DFCF" w14:textId="77777777" w:rsidR="00BC25A2" w:rsidRPr="00BC25A2" w:rsidRDefault="00BC25A2" w:rsidP="00BC25A2">
      <w:pPr>
        <w:widowControl w:val="0"/>
        <w:numPr>
          <w:ilvl w:val="0"/>
          <w:numId w:val="7"/>
        </w:numPr>
        <w:autoSpaceDE w:val="0"/>
        <w:autoSpaceDN w:val="0"/>
        <w:adjustRightInd w:val="0"/>
        <w:spacing w:after="80"/>
        <w:rPr>
          <w:rFonts w:ascii="Myriad Pro" w:hAnsi="Myriad Pro" w:cs="Arial"/>
          <w:sz w:val="22"/>
          <w:szCs w:val="22"/>
        </w:rPr>
      </w:pPr>
      <w:r w:rsidRPr="00BC25A2">
        <w:rPr>
          <w:rFonts w:ascii="Myriad Pro" w:hAnsi="Myriad Pro" w:cs="Arial"/>
          <w:b/>
          <w:sz w:val="22"/>
          <w:szCs w:val="22"/>
        </w:rPr>
        <w:t xml:space="preserve">Implementation. </w:t>
      </w:r>
      <w:r w:rsidRPr="00BC25A2">
        <w:rPr>
          <w:rFonts w:ascii="Myriad Pro" w:hAnsi="Myriad Pro" w:cs="Arial"/>
          <w:sz w:val="22"/>
          <w:szCs w:val="22"/>
        </w:rPr>
        <w:t>At the workshop the CAPP team will craft a presentation with recommendations and strategies for the defined problem statement. Host communities commit to pursuing implementation of ideas that come from the community process and/or CAPP recommendations, as suitable for their community. While feasibility and recommendations cannot be known ahead of time, the host communities enter the process with a commitment to pursue solutions to their community problem. CAPP team members are on-call to offer advice during implementation.</w:t>
      </w:r>
    </w:p>
    <w:p w14:paraId="4B710A5A" w14:textId="77777777" w:rsidR="0035605B" w:rsidRDefault="0035605B" w:rsidP="00DA670B">
      <w:pPr>
        <w:spacing w:before="240" w:after="120"/>
        <w:rPr>
          <w:rFonts w:ascii="Myriad Pro" w:eastAsiaTheme="minorEastAsia" w:hAnsi="Myriad Pro" w:cstheme="minorBidi"/>
          <w:sz w:val="28"/>
          <w:szCs w:val="32"/>
        </w:rPr>
      </w:pPr>
      <w:r>
        <w:rPr>
          <w:rFonts w:ascii="Myriad Pro" w:eastAsiaTheme="minorEastAsia" w:hAnsi="Myriad Pro" w:cstheme="minorBidi"/>
          <w:sz w:val="28"/>
          <w:szCs w:val="32"/>
        </w:rPr>
        <w:br w:type="page"/>
      </w:r>
    </w:p>
    <w:p w14:paraId="7057D7D8" w14:textId="4610BA8B" w:rsidR="00BC25A2" w:rsidRPr="00B8140E" w:rsidRDefault="00BC25A2" w:rsidP="00DA670B">
      <w:pPr>
        <w:spacing w:before="240" w:after="120"/>
        <w:rPr>
          <w:rFonts w:ascii="Myriad Pro" w:eastAsiaTheme="minorEastAsia" w:hAnsi="Myriad Pro" w:cstheme="minorBidi"/>
          <w:sz w:val="28"/>
          <w:szCs w:val="32"/>
        </w:rPr>
      </w:pPr>
      <w:r w:rsidRPr="00B8140E">
        <w:rPr>
          <w:rFonts w:ascii="Myriad Pro" w:eastAsiaTheme="minorEastAsia" w:hAnsi="Myriad Pro" w:cstheme="minorBidi"/>
          <w:sz w:val="28"/>
          <w:szCs w:val="32"/>
        </w:rPr>
        <w:lastRenderedPageBreak/>
        <w:t xml:space="preserve">Selection </w:t>
      </w:r>
      <w:r w:rsidR="0054684B">
        <w:rPr>
          <w:rFonts w:ascii="Myriad Pro" w:eastAsiaTheme="minorEastAsia" w:hAnsi="Myriad Pro" w:cstheme="minorBidi"/>
          <w:sz w:val="28"/>
          <w:szCs w:val="32"/>
        </w:rPr>
        <w:t>C</w:t>
      </w:r>
      <w:r w:rsidRPr="00B8140E">
        <w:rPr>
          <w:rFonts w:ascii="Myriad Pro" w:eastAsiaTheme="minorEastAsia" w:hAnsi="Myriad Pro" w:cstheme="minorBidi"/>
          <w:sz w:val="28"/>
          <w:szCs w:val="32"/>
        </w:rPr>
        <w:t xml:space="preserve">riteria </w:t>
      </w:r>
    </w:p>
    <w:p w14:paraId="2EC427BF" w14:textId="038082A9" w:rsidR="00BC25A2" w:rsidRPr="00BC25A2" w:rsidRDefault="00BC25A2" w:rsidP="00795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Myriad Pro" w:hAnsi="Myriad Pro" w:cs="Arial"/>
          <w:sz w:val="22"/>
          <w:szCs w:val="22"/>
        </w:rPr>
      </w:pPr>
      <w:r w:rsidRPr="00BC25A2">
        <w:rPr>
          <w:rFonts w:ascii="Myriad Pro" w:eastAsia="MS Mincho" w:hAnsi="Myriad Pro" w:cs="Arial"/>
          <w:color w:val="000000"/>
          <w:sz w:val="22"/>
          <w:szCs w:val="22"/>
        </w:rPr>
        <w:t xml:space="preserve">The CAPP workshop offers a considerable amount of work and expertise, but </w:t>
      </w:r>
      <w:r w:rsidR="003939FF">
        <w:rPr>
          <w:rFonts w:ascii="Myriad Pro" w:eastAsia="MS Mincho" w:hAnsi="Myriad Pro" w:cs="Arial"/>
          <w:color w:val="000000"/>
          <w:sz w:val="22"/>
          <w:szCs w:val="22"/>
        </w:rPr>
        <w:t>topics/</w:t>
      </w:r>
      <w:r w:rsidRPr="00BC25A2">
        <w:rPr>
          <w:rFonts w:ascii="Myriad Pro" w:eastAsia="MS Mincho" w:hAnsi="Myriad Pro" w:cs="Arial"/>
          <w:color w:val="000000"/>
          <w:sz w:val="22"/>
          <w:szCs w:val="22"/>
        </w:rPr>
        <w:t>projects must be focused enough to accomplish the objectives. The timing must also be right.</w:t>
      </w:r>
      <w:r w:rsidR="007953E3">
        <w:rPr>
          <w:rFonts w:ascii="Myriad Pro" w:eastAsia="MS Mincho" w:hAnsi="Myriad Pro" w:cs="Arial"/>
          <w:color w:val="000000"/>
          <w:sz w:val="22"/>
          <w:szCs w:val="22"/>
        </w:rPr>
        <w:t xml:space="preserve"> The selection criteria outlined below provide guidance for how to submit a successful application. </w:t>
      </w:r>
      <w:r w:rsidR="007953E3" w:rsidRPr="00BC25A2">
        <w:rPr>
          <w:rFonts w:ascii="Myriad Pro" w:hAnsi="Myriad Pro" w:cs="Arial"/>
          <w:sz w:val="22"/>
          <w:szCs w:val="22"/>
        </w:rPr>
        <w:t xml:space="preserve"> </w:t>
      </w:r>
      <w:r w:rsidR="007953E3">
        <w:rPr>
          <w:rFonts w:ascii="Myriad Pro" w:eastAsia="MS Mincho" w:hAnsi="Myriad Pro" w:cs="Arial"/>
          <w:color w:val="000000"/>
          <w:sz w:val="22"/>
          <w:szCs w:val="22"/>
        </w:rPr>
        <w:t xml:space="preserve"> </w:t>
      </w:r>
      <w:r w:rsidRPr="00BC25A2">
        <w:rPr>
          <w:rFonts w:ascii="Myriad Pro" w:hAnsi="Myriad Pro" w:cs="Arial"/>
          <w:sz w:val="22"/>
          <w:szCs w:val="22"/>
        </w:rPr>
        <w:t xml:space="preserve"> </w:t>
      </w:r>
    </w:p>
    <w:p w14:paraId="16F2DBE6" w14:textId="77777777" w:rsidR="003939FF" w:rsidRPr="007953E3"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b/>
          <w:color w:val="000000"/>
          <w:sz w:val="22"/>
          <w:szCs w:val="22"/>
        </w:rPr>
      </w:pPr>
      <w:r w:rsidRPr="00BC25A2">
        <w:rPr>
          <w:rFonts w:ascii="Myriad Pro" w:hAnsi="Myriad Pro" w:cs="Arial"/>
          <w:b/>
          <w:color w:val="000000"/>
          <w:sz w:val="22"/>
          <w:szCs w:val="22"/>
        </w:rPr>
        <w:t>Suitability for a CAPP workshop</w:t>
      </w:r>
      <w:r w:rsidRPr="00BC25A2">
        <w:rPr>
          <w:rFonts w:ascii="Myriad Pro" w:hAnsi="Myriad Pro" w:cs="Arial"/>
          <w:color w:val="000000"/>
          <w:sz w:val="22"/>
          <w:szCs w:val="22"/>
        </w:rPr>
        <w:t xml:space="preserve">: The project/concept put forward in the application is distinct and identifiable, and there is a reasonable expectation that the applicant is prepared to consider CAPP recommendations and take action to address the planning issues. </w:t>
      </w:r>
    </w:p>
    <w:p w14:paraId="36359A09" w14:textId="74212CF0" w:rsidR="00BC25A2" w:rsidRPr="00BC25A2" w:rsidRDefault="003939FF" w:rsidP="007953E3">
      <w:pPr>
        <w:widowControl w:val="0"/>
        <w:numPr>
          <w:ilvl w:val="1"/>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b/>
          <w:color w:val="000000"/>
          <w:sz w:val="22"/>
          <w:szCs w:val="22"/>
        </w:rPr>
      </w:pPr>
      <w:r w:rsidRPr="00BC25A2">
        <w:rPr>
          <w:rFonts w:ascii="Myriad Pro" w:eastAsia="MS Mincho" w:hAnsi="Myriad Pro" w:cs="Arial"/>
          <w:color w:val="000000"/>
          <w:sz w:val="22"/>
          <w:szCs w:val="22"/>
        </w:rPr>
        <w:t xml:space="preserve">Is the community ready to address the issues or goals of the project? How will the CAPP build on previous efforts? </w:t>
      </w:r>
    </w:p>
    <w:p w14:paraId="26735EDF" w14:textId="77777777" w:rsidR="003939FF" w:rsidRPr="007953E3"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rPr>
      </w:pPr>
      <w:r w:rsidRPr="00BC25A2">
        <w:rPr>
          <w:rFonts w:ascii="Myriad Pro" w:hAnsi="Myriad Pro" w:cs="Arial"/>
          <w:b/>
          <w:color w:val="000000"/>
          <w:sz w:val="22"/>
          <w:szCs w:val="22"/>
        </w:rPr>
        <w:t>Commitment to community-based planning</w:t>
      </w:r>
      <w:r w:rsidRPr="00BC25A2">
        <w:rPr>
          <w:rFonts w:ascii="Myriad Pro" w:hAnsi="Myriad Pro" w:cs="Arial"/>
          <w:color w:val="000000"/>
          <w:sz w:val="22"/>
          <w:szCs w:val="22"/>
        </w:rPr>
        <w:t>. Applicant can demonstrate a willingness to conduct an open and public planning process.</w:t>
      </w:r>
      <w:r w:rsidR="003939FF" w:rsidRPr="003939FF">
        <w:rPr>
          <w:rFonts w:ascii="Myriad Pro" w:eastAsia="MS Mincho" w:hAnsi="Myriad Pro" w:cs="Arial"/>
          <w:color w:val="000000"/>
          <w:sz w:val="22"/>
          <w:szCs w:val="22"/>
        </w:rPr>
        <w:t xml:space="preserve"> </w:t>
      </w:r>
    </w:p>
    <w:p w14:paraId="41632855" w14:textId="4ABBECAC" w:rsidR="00BC25A2" w:rsidRPr="00BC25A2" w:rsidRDefault="003939FF" w:rsidP="007953E3">
      <w:pPr>
        <w:widowControl w:val="0"/>
        <w:numPr>
          <w:ilvl w:val="1"/>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rPr>
      </w:pPr>
      <w:r w:rsidRPr="00BC25A2">
        <w:rPr>
          <w:rFonts w:ascii="Myriad Pro" w:eastAsia="MS Mincho" w:hAnsi="Myriad Pro" w:cs="Arial"/>
          <w:color w:val="000000"/>
          <w:sz w:val="22"/>
          <w:szCs w:val="22"/>
        </w:rPr>
        <w:t>Does your community have the ability and time to commit to implement solutions? What do you intend to change as a result of a project?</w:t>
      </w:r>
    </w:p>
    <w:p w14:paraId="140F0F49" w14:textId="22E0D244" w:rsidR="00BC25A2" w:rsidRPr="00BC25A2"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rPr>
      </w:pPr>
      <w:r w:rsidRPr="00BC25A2">
        <w:rPr>
          <w:rFonts w:ascii="Myriad Pro" w:hAnsi="Myriad Pro" w:cs="Arial"/>
          <w:b/>
          <w:color w:val="000000"/>
          <w:sz w:val="22"/>
          <w:szCs w:val="22"/>
        </w:rPr>
        <w:t>Alignment with planning objectives</w:t>
      </w:r>
      <w:r w:rsidRPr="00BC25A2">
        <w:rPr>
          <w:rFonts w:ascii="Myriad Pro" w:hAnsi="Myriad Pro" w:cs="Arial"/>
          <w:color w:val="000000"/>
          <w:sz w:val="22"/>
          <w:szCs w:val="22"/>
        </w:rPr>
        <w:t xml:space="preserve">. A project must primarily relate to the practice of and body of knowledge that constitutes the field of planning and intended to meet the CAPP objectives outlined herein. The project needs to be aligned with the principles, goals, and aspirations of the American Planning Association, Oregon </w:t>
      </w:r>
      <w:r w:rsidR="00F55460">
        <w:rPr>
          <w:rFonts w:ascii="Myriad Pro" w:hAnsi="Myriad Pro" w:cs="Arial"/>
          <w:color w:val="000000"/>
          <w:sz w:val="22"/>
          <w:szCs w:val="22"/>
        </w:rPr>
        <w:t>C</w:t>
      </w:r>
      <w:r w:rsidR="00F55460" w:rsidRPr="00BC25A2">
        <w:rPr>
          <w:rFonts w:ascii="Myriad Pro" w:hAnsi="Myriad Pro" w:cs="Arial"/>
          <w:color w:val="000000"/>
          <w:sz w:val="22"/>
          <w:szCs w:val="22"/>
        </w:rPr>
        <w:t xml:space="preserve">hapter </w:t>
      </w:r>
      <w:r w:rsidRPr="00BC25A2">
        <w:rPr>
          <w:rFonts w:ascii="Myriad Pro" w:hAnsi="Myriad Pro" w:cs="Arial"/>
          <w:color w:val="000000"/>
          <w:sz w:val="22"/>
          <w:szCs w:val="22"/>
        </w:rPr>
        <w:t xml:space="preserve">of the APA, and the American Institute of Certified Planners. </w:t>
      </w:r>
    </w:p>
    <w:p w14:paraId="20CA2529" w14:textId="77777777" w:rsidR="00BC25A2" w:rsidRPr="00BC25A2" w:rsidRDefault="00BC25A2" w:rsidP="00BC25A2">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Myriad Pro" w:hAnsi="Myriad Pro" w:cs="Arial"/>
          <w:color w:val="000000"/>
          <w:sz w:val="22"/>
          <w:szCs w:val="22"/>
          <w:u w:val="single"/>
        </w:rPr>
      </w:pPr>
      <w:r w:rsidRPr="00BC25A2">
        <w:rPr>
          <w:rFonts w:ascii="Myriad Pro" w:hAnsi="Myriad Pro" w:cs="Arial"/>
          <w:b/>
          <w:color w:val="000000"/>
          <w:sz w:val="22"/>
          <w:szCs w:val="22"/>
        </w:rPr>
        <w:t>Capacity to carry out the workshop</w:t>
      </w:r>
      <w:r w:rsidRPr="00BC25A2">
        <w:rPr>
          <w:rFonts w:ascii="Myriad Pro" w:hAnsi="Myriad Pro" w:cs="Arial"/>
          <w:color w:val="000000"/>
          <w:sz w:val="22"/>
          <w:szCs w:val="22"/>
        </w:rPr>
        <w:t xml:space="preserve">. The applicant has adequate staff and volunteer support to coordinate the logistics of the workshop and can describe the extent they are prepared to help with event and/or travel expenses. </w:t>
      </w:r>
    </w:p>
    <w:p w14:paraId="06004DDF" w14:textId="77777777" w:rsidR="00BC25A2" w:rsidRPr="00B8140E" w:rsidRDefault="00BC25A2" w:rsidP="00DA670B">
      <w:pPr>
        <w:spacing w:before="240" w:after="120"/>
        <w:rPr>
          <w:rFonts w:ascii="Myriad Pro" w:eastAsiaTheme="minorEastAsia" w:hAnsi="Myriad Pro" w:cstheme="minorBidi"/>
          <w:sz w:val="28"/>
          <w:szCs w:val="32"/>
        </w:rPr>
      </w:pPr>
      <w:r w:rsidRPr="00B8140E">
        <w:rPr>
          <w:rFonts w:ascii="Myriad Pro" w:eastAsiaTheme="minorEastAsia" w:hAnsi="Myriad Pro" w:cstheme="minorBidi"/>
          <w:sz w:val="28"/>
          <w:szCs w:val="32"/>
        </w:rPr>
        <w:t xml:space="preserve">OAPA Program Contact </w:t>
      </w:r>
    </w:p>
    <w:p w14:paraId="54B80B6C" w14:textId="7D158E61" w:rsidR="00BC25A2" w:rsidRPr="00BC25A2" w:rsidRDefault="00BC25A2" w:rsidP="00BC25A2">
      <w:pPr>
        <w:spacing w:after="120"/>
        <w:rPr>
          <w:rFonts w:ascii="Myriad Pro" w:hAnsi="Myriad Pro" w:cs="Arial"/>
          <w:sz w:val="22"/>
          <w:szCs w:val="22"/>
        </w:rPr>
      </w:pPr>
      <w:r w:rsidRPr="00BC25A2">
        <w:rPr>
          <w:rFonts w:ascii="Myriad Pro" w:hAnsi="Myriad Pro" w:cs="Arial"/>
          <w:sz w:val="22"/>
          <w:szCs w:val="22"/>
        </w:rPr>
        <w:t xml:space="preserve">If you have questions or need assistance with completing the application, please contact program volunteer, Deb Meihoff at </w:t>
      </w:r>
      <w:hyperlink r:id="rId9" w:history="1">
        <w:r w:rsidR="00B8140E" w:rsidRPr="001A6938">
          <w:rPr>
            <w:rStyle w:val="Hyperlink"/>
            <w:rFonts w:ascii="Myriad Pro" w:hAnsi="Myriad Pro" w:cs="Arial"/>
            <w:sz w:val="22"/>
            <w:szCs w:val="22"/>
          </w:rPr>
          <w:t>deb@communitasplanning.com</w:t>
        </w:r>
      </w:hyperlink>
      <w:r w:rsidRPr="00BC25A2">
        <w:rPr>
          <w:rFonts w:ascii="Myriad Pro" w:hAnsi="Myriad Pro" w:cs="Arial"/>
          <w:sz w:val="22"/>
          <w:szCs w:val="22"/>
        </w:rPr>
        <w:t xml:space="preserve"> or 503.358.3404.</w:t>
      </w:r>
    </w:p>
    <w:p w14:paraId="3781E57F" w14:textId="77777777" w:rsidR="00DA670B" w:rsidRDefault="00DA670B">
      <w:pPr>
        <w:rPr>
          <w:rFonts w:ascii="Myriad Pro" w:eastAsia="MS Mincho" w:hAnsi="Myriad Pro"/>
          <w:sz w:val="40"/>
          <w:szCs w:val="40"/>
        </w:rPr>
      </w:pPr>
      <w:r>
        <w:rPr>
          <w:rFonts w:ascii="Myriad Pro" w:eastAsia="MS Mincho" w:hAnsi="Myriad Pro"/>
          <w:sz w:val="40"/>
          <w:szCs w:val="40"/>
        </w:rPr>
        <w:br w:type="page"/>
      </w:r>
    </w:p>
    <w:p w14:paraId="339B1CE8" w14:textId="6FD0C77C" w:rsidR="00BC25A2" w:rsidRPr="00BC25A2" w:rsidRDefault="00BC25A2" w:rsidP="00BC25A2">
      <w:pPr>
        <w:spacing w:after="120"/>
        <w:rPr>
          <w:rFonts w:ascii="Myriad Pro" w:eastAsia="MS Mincho" w:hAnsi="Myriad Pro"/>
          <w:sz w:val="40"/>
          <w:szCs w:val="40"/>
        </w:rPr>
      </w:pPr>
      <w:r w:rsidRPr="00BC25A2">
        <w:rPr>
          <w:rFonts w:ascii="Myriad Pro" w:eastAsia="MS Mincho" w:hAnsi="Myriad Pro"/>
          <w:sz w:val="40"/>
          <w:szCs w:val="40"/>
        </w:rPr>
        <w:lastRenderedPageBreak/>
        <w:t>Application Form</w:t>
      </w:r>
    </w:p>
    <w:p w14:paraId="60B0AE9F" w14:textId="77777777" w:rsidR="00BC25A2" w:rsidRPr="00BC25A2" w:rsidRDefault="00BC25A2" w:rsidP="00BC25A2">
      <w:pPr>
        <w:pStyle w:val="Default"/>
        <w:spacing w:before="240" w:after="120"/>
        <w:rPr>
          <w:rFonts w:ascii="Myriad Pro" w:hAnsi="Myriad Pro"/>
          <w:b/>
          <w:bCs/>
          <w:sz w:val="28"/>
          <w:szCs w:val="28"/>
        </w:rPr>
      </w:pPr>
      <w:r w:rsidRPr="00BC25A2">
        <w:rPr>
          <w:rFonts w:ascii="Myriad Pro" w:hAnsi="Myriad Pro"/>
          <w:b/>
          <w:bCs/>
          <w:sz w:val="28"/>
          <w:szCs w:val="28"/>
        </w:rPr>
        <w:t>Section 1: Sponsoring organization and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750"/>
      </w:tblGrid>
      <w:tr w:rsidR="00BC25A2" w:rsidRPr="00BC25A2" w14:paraId="170B5458" w14:textId="77777777" w:rsidTr="001A3665">
        <w:trPr>
          <w:trHeight w:val="167"/>
        </w:trPr>
        <w:tc>
          <w:tcPr>
            <w:tcW w:w="9558" w:type="dxa"/>
            <w:gridSpan w:val="2"/>
            <w:shd w:val="clear" w:color="auto" w:fill="CCCCCC"/>
          </w:tcPr>
          <w:p w14:paraId="7527E865" w14:textId="77777777" w:rsidR="00BC25A2" w:rsidRPr="00BC25A2" w:rsidRDefault="00BC25A2" w:rsidP="001A3665">
            <w:pPr>
              <w:pStyle w:val="Default"/>
              <w:rPr>
                <w:rFonts w:ascii="Myriad Pro" w:hAnsi="Myriad Pro"/>
                <w:b/>
                <w:bCs/>
                <w:sz w:val="23"/>
                <w:szCs w:val="23"/>
              </w:rPr>
            </w:pPr>
            <w:r w:rsidRPr="00B8140E">
              <w:rPr>
                <w:rFonts w:ascii="Myriad Pro" w:hAnsi="Myriad Pro"/>
                <w:b/>
                <w:bCs/>
                <w:sz w:val="22"/>
                <w:szCs w:val="28"/>
              </w:rPr>
              <w:t xml:space="preserve">Applicant: </w:t>
            </w:r>
            <w:r w:rsidRPr="00BC25A2">
              <w:rPr>
                <w:rFonts w:ascii="Myriad Pro" w:hAnsi="Myriad Pro"/>
                <w:sz w:val="22"/>
                <w:szCs w:val="22"/>
              </w:rPr>
              <w:t>The official name and contact information for the organization making the application. The primary contact should be the person who will be the main coordinating contact with the CAPP team.</w:t>
            </w:r>
          </w:p>
        </w:tc>
      </w:tr>
      <w:tr w:rsidR="00BC25A2" w:rsidRPr="00BC25A2" w14:paraId="077AC0D3" w14:textId="77777777" w:rsidTr="001A3665">
        <w:trPr>
          <w:trHeight w:val="368"/>
        </w:trPr>
        <w:tc>
          <w:tcPr>
            <w:tcW w:w="2808" w:type="dxa"/>
            <w:shd w:val="clear" w:color="auto" w:fill="CCCCCC"/>
          </w:tcPr>
          <w:p w14:paraId="28AF6BF1" w14:textId="77777777" w:rsidR="00BC25A2" w:rsidRPr="00BC25A2" w:rsidRDefault="00BC25A2" w:rsidP="001A3665">
            <w:pPr>
              <w:pStyle w:val="Default"/>
              <w:spacing w:before="40"/>
              <w:rPr>
                <w:rFonts w:ascii="Myriad Pro" w:hAnsi="Myriad Pro"/>
                <w:sz w:val="20"/>
                <w:szCs w:val="20"/>
              </w:rPr>
            </w:pPr>
            <w:r w:rsidRPr="00BC25A2">
              <w:rPr>
                <w:rFonts w:ascii="Myriad Pro" w:hAnsi="Myriad Pro"/>
                <w:sz w:val="20"/>
                <w:szCs w:val="20"/>
              </w:rPr>
              <w:t>Sponsoring Organization</w:t>
            </w:r>
          </w:p>
        </w:tc>
        <w:tc>
          <w:tcPr>
            <w:tcW w:w="6750" w:type="dxa"/>
          </w:tcPr>
          <w:p w14:paraId="6CCCCA53" w14:textId="77777777" w:rsidR="00BC25A2" w:rsidRPr="00BC25A2" w:rsidRDefault="00BC25A2" w:rsidP="001A3665">
            <w:pPr>
              <w:pStyle w:val="Default"/>
              <w:rPr>
                <w:rFonts w:ascii="Myriad Pro" w:hAnsi="Myriad Pro"/>
                <w:sz w:val="23"/>
                <w:szCs w:val="23"/>
              </w:rPr>
            </w:pPr>
          </w:p>
        </w:tc>
      </w:tr>
      <w:tr w:rsidR="00BC25A2" w:rsidRPr="00BC25A2" w14:paraId="7F7089D1" w14:textId="77777777" w:rsidTr="001A3665">
        <w:trPr>
          <w:trHeight w:val="159"/>
        </w:trPr>
        <w:tc>
          <w:tcPr>
            <w:tcW w:w="2808" w:type="dxa"/>
            <w:shd w:val="clear" w:color="auto" w:fill="CCCCCC"/>
          </w:tcPr>
          <w:p w14:paraId="0B441D12"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Primary contact </w:t>
            </w:r>
          </w:p>
        </w:tc>
        <w:tc>
          <w:tcPr>
            <w:tcW w:w="6750" w:type="dxa"/>
          </w:tcPr>
          <w:p w14:paraId="4F1BFAC7" w14:textId="77777777" w:rsidR="00BC25A2" w:rsidRPr="00BC25A2" w:rsidRDefault="00BC25A2" w:rsidP="001A3665">
            <w:pPr>
              <w:pStyle w:val="Default"/>
              <w:rPr>
                <w:rFonts w:ascii="Myriad Pro" w:hAnsi="Myriad Pro"/>
                <w:sz w:val="23"/>
                <w:szCs w:val="23"/>
              </w:rPr>
            </w:pPr>
          </w:p>
        </w:tc>
      </w:tr>
      <w:tr w:rsidR="00BC25A2" w:rsidRPr="00BC25A2" w14:paraId="4676E1A3" w14:textId="77777777" w:rsidTr="001A3665">
        <w:trPr>
          <w:trHeight w:val="159"/>
        </w:trPr>
        <w:tc>
          <w:tcPr>
            <w:tcW w:w="2808" w:type="dxa"/>
            <w:shd w:val="clear" w:color="auto" w:fill="CCCCCC"/>
          </w:tcPr>
          <w:p w14:paraId="1B641BDA"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Title </w:t>
            </w:r>
          </w:p>
        </w:tc>
        <w:tc>
          <w:tcPr>
            <w:tcW w:w="6750" w:type="dxa"/>
          </w:tcPr>
          <w:p w14:paraId="6A8D36A9" w14:textId="77777777" w:rsidR="00BC25A2" w:rsidRPr="00BC25A2" w:rsidRDefault="00BC25A2" w:rsidP="001A3665">
            <w:pPr>
              <w:pStyle w:val="Default"/>
              <w:rPr>
                <w:rFonts w:ascii="Myriad Pro" w:hAnsi="Myriad Pro"/>
                <w:sz w:val="23"/>
                <w:szCs w:val="23"/>
              </w:rPr>
            </w:pPr>
          </w:p>
        </w:tc>
      </w:tr>
      <w:tr w:rsidR="00BC25A2" w:rsidRPr="00BC25A2" w14:paraId="31DBC066" w14:textId="77777777" w:rsidTr="001A3665">
        <w:trPr>
          <w:trHeight w:val="159"/>
        </w:trPr>
        <w:tc>
          <w:tcPr>
            <w:tcW w:w="2808" w:type="dxa"/>
            <w:shd w:val="clear" w:color="auto" w:fill="CCCCCC"/>
          </w:tcPr>
          <w:p w14:paraId="59BB07CD"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Mailing Address </w:t>
            </w:r>
          </w:p>
        </w:tc>
        <w:tc>
          <w:tcPr>
            <w:tcW w:w="6750" w:type="dxa"/>
          </w:tcPr>
          <w:p w14:paraId="7727184A" w14:textId="77777777" w:rsidR="00BC25A2" w:rsidRPr="00BC25A2" w:rsidRDefault="00BC25A2" w:rsidP="001A3665">
            <w:pPr>
              <w:pStyle w:val="Default"/>
              <w:rPr>
                <w:rFonts w:ascii="Myriad Pro" w:hAnsi="Myriad Pro"/>
                <w:sz w:val="23"/>
                <w:szCs w:val="23"/>
              </w:rPr>
            </w:pPr>
          </w:p>
        </w:tc>
      </w:tr>
      <w:tr w:rsidR="00BC25A2" w:rsidRPr="00BC25A2" w14:paraId="283C792E" w14:textId="77777777" w:rsidTr="001A3665">
        <w:trPr>
          <w:trHeight w:val="159"/>
        </w:trPr>
        <w:tc>
          <w:tcPr>
            <w:tcW w:w="2808" w:type="dxa"/>
            <w:shd w:val="clear" w:color="auto" w:fill="CCCCCC"/>
          </w:tcPr>
          <w:p w14:paraId="5670EA16"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City </w:t>
            </w:r>
          </w:p>
        </w:tc>
        <w:tc>
          <w:tcPr>
            <w:tcW w:w="6750" w:type="dxa"/>
          </w:tcPr>
          <w:p w14:paraId="44D13073" w14:textId="77777777" w:rsidR="00BC25A2" w:rsidRPr="00BC25A2" w:rsidRDefault="00BC25A2" w:rsidP="001A3665">
            <w:pPr>
              <w:pStyle w:val="Default"/>
              <w:rPr>
                <w:rFonts w:ascii="Myriad Pro" w:hAnsi="Myriad Pro"/>
                <w:sz w:val="23"/>
                <w:szCs w:val="23"/>
              </w:rPr>
            </w:pPr>
          </w:p>
        </w:tc>
      </w:tr>
      <w:tr w:rsidR="00BC25A2" w:rsidRPr="00BC25A2" w14:paraId="4D7D4607" w14:textId="77777777" w:rsidTr="001A3665">
        <w:trPr>
          <w:trHeight w:val="159"/>
        </w:trPr>
        <w:tc>
          <w:tcPr>
            <w:tcW w:w="2808" w:type="dxa"/>
            <w:shd w:val="clear" w:color="auto" w:fill="CCCCCC"/>
          </w:tcPr>
          <w:p w14:paraId="3301A58A"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State </w:t>
            </w:r>
          </w:p>
        </w:tc>
        <w:tc>
          <w:tcPr>
            <w:tcW w:w="6750" w:type="dxa"/>
          </w:tcPr>
          <w:p w14:paraId="61387214" w14:textId="77777777" w:rsidR="00BC25A2" w:rsidRPr="00BC25A2" w:rsidRDefault="00BC25A2" w:rsidP="001A3665">
            <w:pPr>
              <w:pStyle w:val="Default"/>
              <w:rPr>
                <w:rFonts w:ascii="Myriad Pro" w:hAnsi="Myriad Pro"/>
                <w:sz w:val="23"/>
                <w:szCs w:val="23"/>
              </w:rPr>
            </w:pPr>
          </w:p>
        </w:tc>
      </w:tr>
      <w:tr w:rsidR="00BC25A2" w:rsidRPr="00BC25A2" w14:paraId="49EDDB09" w14:textId="77777777" w:rsidTr="001A3665">
        <w:trPr>
          <w:trHeight w:val="159"/>
        </w:trPr>
        <w:tc>
          <w:tcPr>
            <w:tcW w:w="2808" w:type="dxa"/>
            <w:shd w:val="clear" w:color="auto" w:fill="CCCCCC"/>
          </w:tcPr>
          <w:p w14:paraId="59F44F6F"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Zip Code </w:t>
            </w:r>
          </w:p>
        </w:tc>
        <w:tc>
          <w:tcPr>
            <w:tcW w:w="6750" w:type="dxa"/>
          </w:tcPr>
          <w:p w14:paraId="0C984DD0" w14:textId="77777777" w:rsidR="00BC25A2" w:rsidRPr="00BC25A2" w:rsidRDefault="00BC25A2" w:rsidP="001A3665">
            <w:pPr>
              <w:pStyle w:val="Default"/>
              <w:rPr>
                <w:rFonts w:ascii="Myriad Pro" w:hAnsi="Myriad Pro"/>
                <w:sz w:val="23"/>
                <w:szCs w:val="23"/>
              </w:rPr>
            </w:pPr>
          </w:p>
        </w:tc>
      </w:tr>
      <w:tr w:rsidR="00BC25A2" w:rsidRPr="00BC25A2" w14:paraId="24C4CBE8" w14:textId="77777777" w:rsidTr="001A3665">
        <w:trPr>
          <w:trHeight w:val="159"/>
        </w:trPr>
        <w:tc>
          <w:tcPr>
            <w:tcW w:w="2808" w:type="dxa"/>
            <w:shd w:val="clear" w:color="auto" w:fill="CCCCCC"/>
          </w:tcPr>
          <w:p w14:paraId="44F8C422"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 xml:space="preserve">Telephone Number </w:t>
            </w:r>
          </w:p>
        </w:tc>
        <w:tc>
          <w:tcPr>
            <w:tcW w:w="6750" w:type="dxa"/>
          </w:tcPr>
          <w:p w14:paraId="16891A5B" w14:textId="77777777" w:rsidR="00BC25A2" w:rsidRPr="00BC25A2" w:rsidRDefault="00BC25A2" w:rsidP="001A3665">
            <w:pPr>
              <w:pStyle w:val="Default"/>
              <w:rPr>
                <w:rFonts w:ascii="Myriad Pro" w:hAnsi="Myriad Pro"/>
                <w:sz w:val="23"/>
                <w:szCs w:val="23"/>
              </w:rPr>
            </w:pPr>
          </w:p>
        </w:tc>
      </w:tr>
      <w:tr w:rsidR="00BC25A2" w:rsidRPr="00BC25A2" w14:paraId="14054767" w14:textId="77777777" w:rsidTr="001A3665">
        <w:trPr>
          <w:trHeight w:val="159"/>
        </w:trPr>
        <w:tc>
          <w:tcPr>
            <w:tcW w:w="2808" w:type="dxa"/>
            <w:shd w:val="clear" w:color="auto" w:fill="CCCCCC"/>
          </w:tcPr>
          <w:p w14:paraId="2CCF5BA0"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Website</w:t>
            </w:r>
          </w:p>
        </w:tc>
        <w:tc>
          <w:tcPr>
            <w:tcW w:w="6750" w:type="dxa"/>
          </w:tcPr>
          <w:p w14:paraId="29FAC286" w14:textId="77777777" w:rsidR="00BC25A2" w:rsidRPr="00BC25A2" w:rsidRDefault="00BC25A2" w:rsidP="001A3665">
            <w:pPr>
              <w:pStyle w:val="Default"/>
              <w:rPr>
                <w:rFonts w:ascii="Myriad Pro" w:hAnsi="Myriad Pro"/>
                <w:sz w:val="23"/>
                <w:szCs w:val="23"/>
              </w:rPr>
            </w:pPr>
          </w:p>
        </w:tc>
      </w:tr>
      <w:tr w:rsidR="00BC25A2" w:rsidRPr="00BC25A2" w14:paraId="23CCB494" w14:textId="77777777" w:rsidTr="001A3665">
        <w:trPr>
          <w:trHeight w:val="159"/>
        </w:trPr>
        <w:tc>
          <w:tcPr>
            <w:tcW w:w="2808" w:type="dxa"/>
            <w:shd w:val="clear" w:color="auto" w:fill="CCCCCC"/>
          </w:tcPr>
          <w:p w14:paraId="29910127"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Email</w:t>
            </w:r>
          </w:p>
        </w:tc>
        <w:tc>
          <w:tcPr>
            <w:tcW w:w="6750" w:type="dxa"/>
          </w:tcPr>
          <w:p w14:paraId="3AE5FAA1" w14:textId="77777777" w:rsidR="00BC25A2" w:rsidRPr="00BC25A2" w:rsidRDefault="00BC25A2" w:rsidP="001A3665">
            <w:pPr>
              <w:pStyle w:val="Default"/>
              <w:rPr>
                <w:rFonts w:ascii="Myriad Pro" w:hAnsi="Myriad Pro"/>
                <w:sz w:val="23"/>
                <w:szCs w:val="23"/>
              </w:rPr>
            </w:pPr>
          </w:p>
        </w:tc>
      </w:tr>
      <w:tr w:rsidR="00BC25A2" w:rsidRPr="00BC25A2" w14:paraId="4C8B88F7" w14:textId="77777777" w:rsidTr="001A3665">
        <w:trPr>
          <w:trHeight w:val="159"/>
        </w:trPr>
        <w:tc>
          <w:tcPr>
            <w:tcW w:w="2808" w:type="dxa"/>
            <w:shd w:val="clear" w:color="auto" w:fill="CCCCCC"/>
          </w:tcPr>
          <w:p w14:paraId="7F384D2E" w14:textId="77777777" w:rsidR="00BC25A2" w:rsidRPr="00BC25A2" w:rsidRDefault="00BC25A2" w:rsidP="001A3665">
            <w:pPr>
              <w:pStyle w:val="Default"/>
              <w:ind w:left="180"/>
              <w:rPr>
                <w:rFonts w:ascii="Myriad Pro" w:hAnsi="Myriad Pro"/>
                <w:sz w:val="20"/>
                <w:szCs w:val="20"/>
              </w:rPr>
            </w:pPr>
            <w:r w:rsidRPr="00BC25A2">
              <w:rPr>
                <w:rFonts w:ascii="Myriad Pro" w:hAnsi="Myriad Pro"/>
                <w:sz w:val="20"/>
                <w:szCs w:val="20"/>
              </w:rPr>
              <w:t>Other applicant contact(s), as applicable</w:t>
            </w:r>
          </w:p>
        </w:tc>
        <w:tc>
          <w:tcPr>
            <w:tcW w:w="6750" w:type="dxa"/>
          </w:tcPr>
          <w:p w14:paraId="2DF5DF7D" w14:textId="77777777" w:rsidR="00BC25A2" w:rsidRPr="00BC25A2" w:rsidRDefault="00BC25A2" w:rsidP="001A3665">
            <w:pPr>
              <w:pStyle w:val="Default"/>
              <w:rPr>
                <w:rFonts w:ascii="Myriad Pro" w:hAnsi="Myriad Pro"/>
                <w:sz w:val="23"/>
                <w:szCs w:val="23"/>
              </w:rPr>
            </w:pPr>
          </w:p>
        </w:tc>
      </w:tr>
    </w:tbl>
    <w:p w14:paraId="20123B4E" w14:textId="77777777" w:rsidR="00BC25A2" w:rsidRPr="00BC25A2" w:rsidRDefault="00BC25A2" w:rsidP="00BC25A2">
      <w:pPr>
        <w:pStyle w:val="Default"/>
        <w:spacing w:before="480" w:after="120"/>
        <w:rPr>
          <w:rFonts w:ascii="Myriad Pro" w:hAnsi="Myriad Pro"/>
          <w:b/>
          <w:bCs/>
          <w:sz w:val="28"/>
          <w:szCs w:val="28"/>
        </w:rPr>
      </w:pPr>
      <w:r w:rsidRPr="00BC25A2">
        <w:rPr>
          <w:rFonts w:ascii="Myriad Pro" w:hAnsi="Myriad Pro"/>
          <w:b/>
          <w:bCs/>
          <w:sz w:val="28"/>
          <w:szCs w:val="28"/>
        </w:rPr>
        <w:t xml:space="preserve">Section 2: Identify the planning need </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576"/>
      </w:tblGrid>
      <w:tr w:rsidR="00BC25A2" w:rsidRPr="00BC25A2" w14:paraId="3FC94B7C" w14:textId="77777777" w:rsidTr="00B8140E">
        <w:tc>
          <w:tcPr>
            <w:tcW w:w="9576" w:type="dxa"/>
            <w:tcBorders>
              <w:left w:val="single" w:sz="4" w:space="0" w:color="auto"/>
              <w:bottom w:val="single" w:sz="4" w:space="0" w:color="auto"/>
              <w:right w:val="single" w:sz="4" w:space="0" w:color="auto"/>
            </w:tcBorders>
            <w:shd w:val="clear" w:color="auto" w:fill="CCCCCC"/>
          </w:tcPr>
          <w:p w14:paraId="7679F56D" w14:textId="77777777" w:rsidR="00BC25A2" w:rsidRPr="00BC25A2" w:rsidRDefault="00BC25A2" w:rsidP="001A3665">
            <w:pPr>
              <w:spacing w:before="120" w:after="120"/>
              <w:rPr>
                <w:rFonts w:ascii="Myriad Pro" w:eastAsia="MS Mincho" w:hAnsi="Myriad Pro"/>
                <w:sz w:val="22"/>
                <w:szCs w:val="22"/>
              </w:rPr>
            </w:pPr>
            <w:r w:rsidRPr="00BC25A2">
              <w:rPr>
                <w:rFonts w:ascii="Myriad Pro" w:eastAsia="MS Mincho" w:hAnsi="Myriad Pro"/>
                <w:sz w:val="22"/>
                <w:szCs w:val="22"/>
              </w:rPr>
              <w:t xml:space="preserve">Note the primary areas or issues your community is most interested in getting assistance with. </w:t>
            </w:r>
          </w:p>
        </w:tc>
      </w:tr>
      <w:tr w:rsidR="00BC25A2" w:rsidRPr="00BC25A2" w14:paraId="7F1EF70D" w14:textId="77777777" w:rsidTr="00B8140E">
        <w:trPr>
          <w:trHeight w:val="5760"/>
        </w:trPr>
        <w:tc>
          <w:tcPr>
            <w:tcW w:w="9576" w:type="dxa"/>
            <w:tcBorders>
              <w:top w:val="single" w:sz="4" w:space="0" w:color="auto"/>
              <w:left w:val="single" w:sz="4" w:space="0" w:color="auto"/>
              <w:bottom w:val="single" w:sz="4" w:space="0" w:color="auto"/>
              <w:right w:val="single" w:sz="4" w:space="0" w:color="auto"/>
            </w:tcBorders>
            <w:shd w:val="clear" w:color="auto" w:fill="auto"/>
          </w:tcPr>
          <w:p w14:paraId="2861BBAD" w14:textId="77777777" w:rsidR="00BC25A2" w:rsidRPr="00BC25A2" w:rsidRDefault="00BC25A2" w:rsidP="001A3665">
            <w:pPr>
              <w:rPr>
                <w:rFonts w:ascii="Myriad Pro" w:eastAsia="MS Mincho" w:hAnsi="Myriad Pro"/>
                <w:sz w:val="8"/>
                <w:szCs w:val="8"/>
              </w:rPr>
            </w:pPr>
          </w:p>
          <w:p w14:paraId="48699757" w14:textId="77777777" w:rsidR="00BC25A2" w:rsidRPr="00BC25A2" w:rsidRDefault="00BC25A2" w:rsidP="001A3665">
            <w:pPr>
              <w:rPr>
                <w:rFonts w:ascii="Myriad Pro" w:eastAsia="MS Mincho" w:hAnsi="Myriad Pro"/>
                <w:sz w:val="8"/>
                <w:szCs w:val="8"/>
              </w:rPr>
            </w:pPr>
          </w:p>
          <w:tbl>
            <w:tblPr>
              <w:tblW w:w="9135" w:type="dxa"/>
              <w:tblLook w:val="0000" w:firstRow="0" w:lastRow="0" w:firstColumn="0" w:lastColumn="0" w:noHBand="0" w:noVBand="0"/>
            </w:tblPr>
            <w:tblGrid>
              <w:gridCol w:w="390"/>
              <w:gridCol w:w="2434"/>
              <w:gridCol w:w="249"/>
              <w:gridCol w:w="389"/>
              <w:gridCol w:w="2430"/>
              <w:gridCol w:w="270"/>
              <w:gridCol w:w="389"/>
              <w:gridCol w:w="2434"/>
              <w:gridCol w:w="150"/>
            </w:tblGrid>
            <w:tr w:rsidR="00BC25A2" w:rsidRPr="00BC25A2" w14:paraId="55720F12"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15DFC6FD"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44E19E58"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comprehensive planning</w:t>
                  </w:r>
                </w:p>
              </w:tc>
              <w:tc>
                <w:tcPr>
                  <w:tcW w:w="249" w:type="dxa"/>
                  <w:tcBorders>
                    <w:top w:val="nil"/>
                    <w:left w:val="nil"/>
                    <w:bottom w:val="nil"/>
                    <w:right w:val="nil"/>
                  </w:tcBorders>
                  <w:shd w:val="solid" w:color="FFFFFF" w:fill="FFFFFF"/>
                  <w:vAlign w:val="center"/>
                </w:tcPr>
                <w:p w14:paraId="1E8465EB"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5846BAF1"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2C7E8FD6"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zoning / codes and policy</w:t>
                  </w:r>
                </w:p>
              </w:tc>
              <w:tc>
                <w:tcPr>
                  <w:tcW w:w="270" w:type="dxa"/>
                  <w:tcBorders>
                    <w:top w:val="nil"/>
                    <w:left w:val="nil"/>
                    <w:bottom w:val="nil"/>
                    <w:right w:val="nil"/>
                  </w:tcBorders>
                  <w:shd w:val="solid" w:color="FFFFFF" w:fill="FFFFFF"/>
                  <w:vAlign w:val="center"/>
                </w:tcPr>
                <w:p w14:paraId="0E60C7E2"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1E0D2FD"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190AFBFE"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recreation / tourism</w:t>
                  </w:r>
                </w:p>
              </w:tc>
            </w:tr>
            <w:tr w:rsidR="00BC25A2" w:rsidRPr="00BC25A2" w14:paraId="46537F5F"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13B9108A"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3DBC404C"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transportation / parking</w:t>
                  </w:r>
                </w:p>
              </w:tc>
              <w:tc>
                <w:tcPr>
                  <w:tcW w:w="249" w:type="dxa"/>
                  <w:tcBorders>
                    <w:top w:val="nil"/>
                    <w:left w:val="nil"/>
                    <w:bottom w:val="nil"/>
                    <w:right w:val="nil"/>
                  </w:tcBorders>
                  <w:shd w:val="solid" w:color="FFFFFF" w:fill="FFFFFF"/>
                  <w:vAlign w:val="center"/>
                </w:tcPr>
                <w:p w14:paraId="79FB65FE"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C84BEEE"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4B9D7B7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facilitation &amp; outreach</w:t>
                  </w:r>
                </w:p>
              </w:tc>
              <w:tc>
                <w:tcPr>
                  <w:tcW w:w="270" w:type="dxa"/>
                  <w:tcBorders>
                    <w:top w:val="nil"/>
                    <w:left w:val="nil"/>
                    <w:bottom w:val="nil"/>
                    <w:right w:val="nil"/>
                  </w:tcBorders>
                  <w:shd w:val="solid" w:color="FFFFFF" w:fill="FFFFFF"/>
                  <w:vAlign w:val="center"/>
                </w:tcPr>
                <w:p w14:paraId="73965740"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99E15FA"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70BE0F0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real estate development</w:t>
                  </w:r>
                </w:p>
              </w:tc>
            </w:tr>
            <w:tr w:rsidR="00BC25A2" w:rsidRPr="00BC25A2" w14:paraId="69A0EA27"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0C4A34DC"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15DA8B21"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transit / micromobility</w:t>
                  </w:r>
                </w:p>
              </w:tc>
              <w:tc>
                <w:tcPr>
                  <w:tcW w:w="249" w:type="dxa"/>
                  <w:tcBorders>
                    <w:top w:val="nil"/>
                    <w:left w:val="nil"/>
                    <w:bottom w:val="nil"/>
                    <w:right w:val="nil"/>
                  </w:tcBorders>
                  <w:shd w:val="solid" w:color="FFFFFF" w:fill="FFFFFF"/>
                  <w:vAlign w:val="center"/>
                </w:tcPr>
                <w:p w14:paraId="7C183518"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47B9DE31"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408DDD09"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social equity</w:t>
                  </w:r>
                </w:p>
              </w:tc>
              <w:tc>
                <w:tcPr>
                  <w:tcW w:w="270" w:type="dxa"/>
                  <w:tcBorders>
                    <w:top w:val="nil"/>
                    <w:left w:val="nil"/>
                    <w:bottom w:val="nil"/>
                    <w:right w:val="nil"/>
                  </w:tcBorders>
                  <w:shd w:val="solid" w:color="FFFFFF" w:fill="FFFFFF"/>
                  <w:vAlign w:val="center"/>
                </w:tcPr>
                <w:p w14:paraId="1D6576F1"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5890B8C4"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430D206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urban design</w:t>
                  </w:r>
                </w:p>
              </w:tc>
            </w:tr>
            <w:tr w:rsidR="00BC25A2" w:rsidRPr="00BC25A2" w14:paraId="23D2FF9C"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5D43D918"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0EEC6263"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env’t / climate change</w:t>
                  </w:r>
                </w:p>
              </w:tc>
              <w:tc>
                <w:tcPr>
                  <w:tcW w:w="249" w:type="dxa"/>
                  <w:tcBorders>
                    <w:top w:val="nil"/>
                    <w:left w:val="nil"/>
                    <w:bottom w:val="nil"/>
                    <w:right w:val="nil"/>
                  </w:tcBorders>
                  <w:shd w:val="solid" w:color="FFFFFF" w:fill="FFFFFF"/>
                  <w:vAlign w:val="center"/>
                </w:tcPr>
                <w:p w14:paraId="1D871C53"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3566402"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044781FD"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equitable engagement</w:t>
                  </w:r>
                </w:p>
              </w:tc>
              <w:tc>
                <w:tcPr>
                  <w:tcW w:w="270" w:type="dxa"/>
                  <w:tcBorders>
                    <w:top w:val="nil"/>
                    <w:left w:val="nil"/>
                    <w:bottom w:val="nil"/>
                    <w:right w:val="nil"/>
                  </w:tcBorders>
                  <w:shd w:val="solid" w:color="FFFFFF" w:fill="FFFFFF"/>
                  <w:vAlign w:val="center"/>
                </w:tcPr>
                <w:p w14:paraId="4652718B"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3DAC8E5"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5B59EC81"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mapping</w:t>
                  </w:r>
                </w:p>
              </w:tc>
            </w:tr>
            <w:tr w:rsidR="00BC25A2" w:rsidRPr="00BC25A2" w14:paraId="7523EA1C"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70A4C8FA"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7CBF1FB2"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infrastructure / utilities</w:t>
                  </w:r>
                </w:p>
              </w:tc>
              <w:tc>
                <w:tcPr>
                  <w:tcW w:w="249" w:type="dxa"/>
                  <w:tcBorders>
                    <w:top w:val="nil"/>
                    <w:left w:val="nil"/>
                    <w:bottom w:val="nil"/>
                    <w:right w:val="nil"/>
                  </w:tcBorders>
                  <w:shd w:val="solid" w:color="FFFFFF" w:fill="FFFFFF"/>
                  <w:vAlign w:val="center"/>
                </w:tcPr>
                <w:p w14:paraId="4B2FD9B0"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05BF0FAE"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0DC9386B"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parks / open space</w:t>
                  </w:r>
                </w:p>
              </w:tc>
              <w:tc>
                <w:tcPr>
                  <w:tcW w:w="270" w:type="dxa"/>
                  <w:tcBorders>
                    <w:top w:val="nil"/>
                    <w:left w:val="nil"/>
                    <w:bottom w:val="nil"/>
                    <w:right w:val="nil"/>
                  </w:tcBorders>
                  <w:shd w:val="solid" w:color="FFFFFF" w:fill="FFFFFF"/>
                  <w:vAlign w:val="center"/>
                </w:tcPr>
                <w:p w14:paraId="7B8608CE"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600CBFEB"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642B8897"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graphics / visualizations</w:t>
                  </w:r>
                </w:p>
              </w:tc>
            </w:tr>
            <w:tr w:rsidR="00BC25A2" w:rsidRPr="00BC25A2" w14:paraId="388835BC"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7DD92B87"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0F67E7E3"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economic development</w:t>
                  </w:r>
                </w:p>
              </w:tc>
              <w:tc>
                <w:tcPr>
                  <w:tcW w:w="249" w:type="dxa"/>
                  <w:tcBorders>
                    <w:top w:val="nil"/>
                    <w:left w:val="nil"/>
                    <w:bottom w:val="nil"/>
                    <w:right w:val="nil"/>
                  </w:tcBorders>
                  <w:shd w:val="solid" w:color="FFFFFF" w:fill="FFFFFF"/>
                  <w:vAlign w:val="center"/>
                </w:tcPr>
                <w:p w14:paraId="20379D19"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10929350"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622A259F"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site plans</w:t>
                  </w:r>
                </w:p>
              </w:tc>
              <w:tc>
                <w:tcPr>
                  <w:tcW w:w="270" w:type="dxa"/>
                  <w:tcBorders>
                    <w:top w:val="nil"/>
                    <w:left w:val="nil"/>
                    <w:bottom w:val="nil"/>
                    <w:right w:val="nil"/>
                  </w:tcBorders>
                  <w:shd w:val="solid" w:color="FFFFFF" w:fill="FFFFFF"/>
                  <w:vAlign w:val="center"/>
                </w:tcPr>
                <w:p w14:paraId="05F2427F"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9EDADAC"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6E2C676A"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demographics</w:t>
                  </w:r>
                </w:p>
              </w:tc>
            </w:tr>
            <w:tr w:rsidR="00BC25A2" w:rsidRPr="00BC25A2" w14:paraId="250BF46A"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5C823A3F"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0B0171A2"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housing code / policy</w:t>
                  </w:r>
                </w:p>
              </w:tc>
              <w:tc>
                <w:tcPr>
                  <w:tcW w:w="249" w:type="dxa"/>
                  <w:tcBorders>
                    <w:top w:val="nil"/>
                    <w:left w:val="nil"/>
                    <w:bottom w:val="nil"/>
                    <w:right w:val="nil"/>
                  </w:tcBorders>
                  <w:shd w:val="solid" w:color="FFFFFF" w:fill="FFFFFF"/>
                  <w:vAlign w:val="center"/>
                </w:tcPr>
                <w:p w14:paraId="51711929"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7ADF1468"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5B1EC3CE"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small towns / main streets</w:t>
                  </w:r>
                </w:p>
              </w:tc>
              <w:tc>
                <w:tcPr>
                  <w:tcW w:w="270" w:type="dxa"/>
                  <w:tcBorders>
                    <w:top w:val="nil"/>
                    <w:left w:val="nil"/>
                    <w:bottom w:val="nil"/>
                    <w:right w:val="nil"/>
                  </w:tcBorders>
                  <w:shd w:val="solid" w:color="FFFFFF" w:fill="FFFFFF"/>
                  <w:vAlign w:val="center"/>
                </w:tcPr>
                <w:p w14:paraId="464A9093"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5992FF8"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50D20B65"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market analysis</w:t>
                  </w:r>
                </w:p>
              </w:tc>
            </w:tr>
            <w:tr w:rsidR="00BC25A2" w:rsidRPr="00BC25A2" w14:paraId="509804EB"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56AC4E5D"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2B47270B"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housing dev't / financing</w:t>
                  </w:r>
                </w:p>
              </w:tc>
              <w:tc>
                <w:tcPr>
                  <w:tcW w:w="249" w:type="dxa"/>
                  <w:tcBorders>
                    <w:top w:val="nil"/>
                    <w:left w:val="nil"/>
                    <w:bottom w:val="nil"/>
                    <w:right w:val="nil"/>
                  </w:tcBorders>
                  <w:shd w:val="solid" w:color="FFFFFF" w:fill="FFFFFF"/>
                  <w:vAlign w:val="center"/>
                </w:tcPr>
                <w:p w14:paraId="63B1A1FE"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0A074AD"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16A8DDCD"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hazards / resiliency</w:t>
                  </w:r>
                </w:p>
              </w:tc>
              <w:tc>
                <w:tcPr>
                  <w:tcW w:w="270" w:type="dxa"/>
                  <w:tcBorders>
                    <w:top w:val="nil"/>
                    <w:left w:val="nil"/>
                    <w:bottom w:val="nil"/>
                    <w:right w:val="nil"/>
                  </w:tcBorders>
                  <w:shd w:val="solid" w:color="FFFFFF" w:fill="FFFFFF"/>
                  <w:vAlign w:val="center"/>
                </w:tcPr>
                <w:p w14:paraId="6751C9DA"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47B99BDE"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left w:val="nil"/>
                    <w:bottom w:val="single" w:sz="6" w:space="0" w:color="auto"/>
                    <w:right w:val="single" w:sz="6" w:space="0" w:color="auto"/>
                  </w:tcBorders>
                  <w:shd w:val="solid" w:color="FFFFFF" w:fill="FFFFFF"/>
                  <w:vAlign w:val="center"/>
                </w:tcPr>
                <w:p w14:paraId="369D6E2A"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public funding / budgeting</w:t>
                  </w:r>
                </w:p>
              </w:tc>
            </w:tr>
            <w:tr w:rsidR="00BC25A2" w:rsidRPr="00BC25A2" w14:paraId="6B3DBB50" w14:textId="77777777" w:rsidTr="001A3665">
              <w:trPr>
                <w:gridAfter w:val="1"/>
                <w:wAfter w:w="150" w:type="dxa"/>
                <w:trHeight w:val="346"/>
              </w:trPr>
              <w:tc>
                <w:tcPr>
                  <w:tcW w:w="390" w:type="dxa"/>
                  <w:tcBorders>
                    <w:top w:val="single" w:sz="6" w:space="0" w:color="auto"/>
                    <w:left w:val="single" w:sz="6" w:space="0" w:color="auto"/>
                    <w:bottom w:val="single" w:sz="6" w:space="0" w:color="auto"/>
                    <w:right w:val="single" w:sz="6" w:space="0" w:color="auto"/>
                  </w:tcBorders>
                  <w:vAlign w:val="center"/>
                </w:tcPr>
                <w:p w14:paraId="73018608" w14:textId="77777777" w:rsidR="00BC25A2" w:rsidRPr="00BC25A2" w:rsidRDefault="00BC25A2" w:rsidP="001A3665">
                  <w:pPr>
                    <w:autoSpaceDE w:val="0"/>
                    <w:autoSpaceDN w:val="0"/>
                    <w:adjustRightInd w:val="0"/>
                    <w:rPr>
                      <w:rFonts w:ascii="Myriad Pro" w:hAnsi="Myriad Pro" w:cs="Calibri"/>
                    </w:rPr>
                  </w:pPr>
                </w:p>
              </w:tc>
              <w:tc>
                <w:tcPr>
                  <w:tcW w:w="2434" w:type="dxa"/>
                  <w:tcBorders>
                    <w:top w:val="single" w:sz="6" w:space="0" w:color="auto"/>
                    <w:left w:val="single" w:sz="6" w:space="0" w:color="auto"/>
                    <w:bottom w:val="single" w:sz="6" w:space="0" w:color="auto"/>
                    <w:right w:val="single" w:sz="6" w:space="0" w:color="auto"/>
                  </w:tcBorders>
                  <w:shd w:val="solid" w:color="FFFFFF" w:fill="FFFFFF"/>
                  <w:vAlign w:val="center"/>
                </w:tcPr>
                <w:p w14:paraId="1C7FD8DE"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public health</w:t>
                  </w:r>
                </w:p>
              </w:tc>
              <w:tc>
                <w:tcPr>
                  <w:tcW w:w="249" w:type="dxa"/>
                  <w:tcBorders>
                    <w:top w:val="nil"/>
                    <w:left w:val="nil"/>
                    <w:bottom w:val="nil"/>
                    <w:right w:val="nil"/>
                  </w:tcBorders>
                  <w:shd w:val="solid" w:color="FFFFFF" w:fill="FFFFFF"/>
                  <w:vAlign w:val="center"/>
                </w:tcPr>
                <w:p w14:paraId="6FAF8F24"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left w:val="single" w:sz="6" w:space="0" w:color="auto"/>
                    <w:bottom w:val="single" w:sz="6" w:space="0" w:color="auto"/>
                    <w:right w:val="single" w:sz="6" w:space="0" w:color="auto"/>
                  </w:tcBorders>
                  <w:vAlign w:val="center"/>
                </w:tcPr>
                <w:p w14:paraId="3D1357C2" w14:textId="77777777" w:rsidR="00BC25A2" w:rsidRPr="00BC25A2" w:rsidRDefault="00BC25A2" w:rsidP="001A3665">
                  <w:pPr>
                    <w:autoSpaceDE w:val="0"/>
                    <w:autoSpaceDN w:val="0"/>
                    <w:adjustRightInd w:val="0"/>
                    <w:rPr>
                      <w:rFonts w:ascii="Myriad Pro" w:hAnsi="Myriad Pro" w:cs="Calibri"/>
                      <w:sz w:val="18"/>
                      <w:szCs w:val="18"/>
                    </w:rPr>
                  </w:pPr>
                </w:p>
              </w:tc>
              <w:tc>
                <w:tcPr>
                  <w:tcW w:w="2430" w:type="dxa"/>
                  <w:tcBorders>
                    <w:top w:val="single" w:sz="6" w:space="0" w:color="auto"/>
                    <w:left w:val="single" w:sz="6" w:space="0" w:color="auto"/>
                    <w:bottom w:val="single" w:sz="6" w:space="0" w:color="auto"/>
                    <w:right w:val="single" w:sz="6" w:space="0" w:color="auto"/>
                  </w:tcBorders>
                  <w:shd w:val="solid" w:color="FFFFFF" w:fill="FFFFFF"/>
                  <w:vAlign w:val="center"/>
                </w:tcPr>
                <w:p w14:paraId="2A1A74BC" w14:textId="77777777" w:rsidR="00BC25A2" w:rsidRPr="00BC25A2" w:rsidRDefault="00BC25A2" w:rsidP="001A3665">
                  <w:pPr>
                    <w:autoSpaceDE w:val="0"/>
                    <w:autoSpaceDN w:val="0"/>
                    <w:adjustRightInd w:val="0"/>
                    <w:rPr>
                      <w:rFonts w:ascii="Myriad Pro" w:hAnsi="Myriad Pro" w:cs="Helvetica"/>
                      <w:sz w:val="18"/>
                      <w:szCs w:val="18"/>
                    </w:rPr>
                  </w:pPr>
                  <w:r w:rsidRPr="00BC25A2">
                    <w:rPr>
                      <w:rFonts w:ascii="Myriad Pro" w:hAnsi="Myriad Pro" w:cs="Helvetica"/>
                      <w:sz w:val="18"/>
                      <w:szCs w:val="18"/>
                    </w:rPr>
                    <w:t>disaster recovery</w:t>
                  </w:r>
                </w:p>
              </w:tc>
              <w:tc>
                <w:tcPr>
                  <w:tcW w:w="270" w:type="dxa"/>
                  <w:tcBorders>
                    <w:top w:val="nil"/>
                    <w:left w:val="nil"/>
                    <w:bottom w:val="nil"/>
                  </w:tcBorders>
                  <w:shd w:val="solid" w:color="FFFFFF" w:fill="FFFFFF"/>
                  <w:vAlign w:val="center"/>
                </w:tcPr>
                <w:p w14:paraId="53FD202B" w14:textId="77777777" w:rsidR="00BC25A2" w:rsidRPr="00BC25A2" w:rsidRDefault="00BC25A2" w:rsidP="001A3665">
                  <w:pPr>
                    <w:autoSpaceDE w:val="0"/>
                    <w:autoSpaceDN w:val="0"/>
                    <w:adjustRightInd w:val="0"/>
                    <w:rPr>
                      <w:rFonts w:ascii="Myriad Pro" w:hAnsi="Myriad Pro" w:cs="Helvetica"/>
                      <w:sz w:val="18"/>
                      <w:szCs w:val="18"/>
                    </w:rPr>
                  </w:pPr>
                </w:p>
              </w:tc>
              <w:tc>
                <w:tcPr>
                  <w:tcW w:w="389" w:type="dxa"/>
                  <w:tcBorders>
                    <w:top w:val="single" w:sz="6" w:space="0" w:color="auto"/>
                  </w:tcBorders>
                  <w:vAlign w:val="center"/>
                </w:tcPr>
                <w:p w14:paraId="30C80397" w14:textId="77777777" w:rsidR="00BC25A2" w:rsidRPr="00BC25A2" w:rsidRDefault="00BC25A2" w:rsidP="001A3665">
                  <w:pPr>
                    <w:autoSpaceDE w:val="0"/>
                    <w:autoSpaceDN w:val="0"/>
                    <w:adjustRightInd w:val="0"/>
                    <w:rPr>
                      <w:rFonts w:ascii="Myriad Pro" w:hAnsi="Myriad Pro" w:cs="Calibri"/>
                      <w:sz w:val="18"/>
                      <w:szCs w:val="18"/>
                    </w:rPr>
                  </w:pPr>
                </w:p>
              </w:tc>
              <w:tc>
                <w:tcPr>
                  <w:tcW w:w="2434" w:type="dxa"/>
                  <w:tcBorders>
                    <w:top w:val="single" w:sz="6" w:space="0" w:color="auto"/>
                  </w:tcBorders>
                  <w:shd w:val="solid" w:color="FFFFFF" w:fill="FFFFFF"/>
                  <w:vAlign w:val="center"/>
                </w:tcPr>
                <w:p w14:paraId="043E75E6" w14:textId="77777777" w:rsidR="00BC25A2" w:rsidRPr="00BC25A2" w:rsidRDefault="00BC25A2" w:rsidP="001A3665">
                  <w:pPr>
                    <w:autoSpaceDE w:val="0"/>
                    <w:autoSpaceDN w:val="0"/>
                    <w:adjustRightInd w:val="0"/>
                    <w:rPr>
                      <w:rFonts w:ascii="Myriad Pro" w:hAnsi="Myriad Pro" w:cs="Helvetica"/>
                      <w:sz w:val="18"/>
                      <w:szCs w:val="18"/>
                    </w:rPr>
                  </w:pPr>
                </w:p>
              </w:tc>
            </w:tr>
            <w:tr w:rsidR="00BC25A2" w:rsidRPr="00BC25A2" w14:paraId="679D6C6F" w14:textId="77777777" w:rsidTr="001A3665">
              <w:trPr>
                <w:trHeight w:val="2433"/>
              </w:trPr>
              <w:tc>
                <w:tcPr>
                  <w:tcW w:w="9135" w:type="dxa"/>
                  <w:gridSpan w:val="9"/>
                  <w:tcBorders>
                    <w:top w:val="nil"/>
                    <w:left w:val="nil"/>
                    <w:bottom w:val="nil"/>
                    <w:right w:val="nil"/>
                  </w:tcBorders>
                </w:tcPr>
                <w:p w14:paraId="7158BF66" w14:textId="2E28974A" w:rsidR="00D20E33" w:rsidRPr="00BC25A2" w:rsidRDefault="00BC25A2" w:rsidP="00D20E33">
                  <w:pPr>
                    <w:autoSpaceDE w:val="0"/>
                    <w:autoSpaceDN w:val="0"/>
                    <w:adjustRightInd w:val="0"/>
                    <w:rPr>
                      <w:rFonts w:ascii="Myriad Pro" w:hAnsi="Myriad Pro" w:cs="Calibri"/>
                    </w:rPr>
                  </w:pPr>
                  <w:r w:rsidRPr="00B8140E">
                    <w:rPr>
                      <w:rFonts w:ascii="Myriad Pro" w:hAnsi="Myriad Pro" w:cs="Calibri"/>
                      <w:sz w:val="20"/>
                      <w:szCs w:val="22"/>
                    </w:rPr>
                    <w:t>Other</w:t>
                  </w:r>
                  <w:r w:rsidR="00B8140E">
                    <w:rPr>
                      <w:rFonts w:ascii="Myriad Pro" w:hAnsi="Myriad Pro" w:cs="Calibri"/>
                      <w:sz w:val="20"/>
                      <w:szCs w:val="22"/>
                    </w:rPr>
                    <w:t xml:space="preserve"> (please describe)</w:t>
                  </w:r>
                  <w:r w:rsidRPr="00B8140E">
                    <w:rPr>
                      <w:rFonts w:ascii="Myriad Pro" w:hAnsi="Myriad Pro" w:cs="Calibri"/>
                      <w:sz w:val="20"/>
                      <w:szCs w:val="22"/>
                    </w:rPr>
                    <w:t>:</w:t>
                  </w:r>
                  <w:r w:rsidR="00B8140E">
                    <w:rPr>
                      <w:rFonts w:ascii="Myriad Pro" w:hAnsi="Myriad Pro" w:cs="Calibri"/>
                      <w:sz w:val="20"/>
                      <w:szCs w:val="22"/>
                    </w:rPr>
                    <w:t xml:space="preserve"> </w:t>
                  </w:r>
                </w:p>
                <w:p w14:paraId="683580DC" w14:textId="740895FF" w:rsidR="00D20E33" w:rsidRPr="00BC25A2" w:rsidRDefault="00D20E33" w:rsidP="00B8140E">
                  <w:pPr>
                    <w:autoSpaceDE w:val="0"/>
                    <w:autoSpaceDN w:val="0"/>
                    <w:adjustRightInd w:val="0"/>
                    <w:rPr>
                      <w:rFonts w:ascii="Myriad Pro" w:hAnsi="Myriad Pro" w:cs="Calibri"/>
                    </w:rPr>
                  </w:pPr>
                </w:p>
              </w:tc>
            </w:tr>
          </w:tbl>
          <w:p w14:paraId="1D55C979" w14:textId="77777777" w:rsidR="00BC25A2" w:rsidRPr="00BC25A2" w:rsidRDefault="00BC25A2" w:rsidP="001A3665">
            <w:pPr>
              <w:rPr>
                <w:rFonts w:ascii="Myriad Pro" w:eastAsia="MS Mincho" w:hAnsi="Myriad Pro"/>
                <w:sz w:val="8"/>
                <w:szCs w:val="8"/>
              </w:rPr>
            </w:pPr>
          </w:p>
        </w:tc>
      </w:tr>
    </w:tbl>
    <w:p w14:paraId="51DBFB47" w14:textId="76B189B6" w:rsidR="0054684B" w:rsidRDefault="0054684B" w:rsidP="001A3665">
      <w:pPr>
        <w:rPr>
          <w:rFonts w:ascii="Myriad Pro" w:eastAsia="MS Mincho" w:hAnsi="Myriad Pro"/>
          <w:szCs w:val="8"/>
        </w:rPr>
      </w:pPr>
    </w:p>
    <w:p w14:paraId="13FD04CE" w14:textId="77777777" w:rsidR="0054684B" w:rsidRDefault="0054684B">
      <w:pPr>
        <w:rPr>
          <w:rFonts w:ascii="Myriad Pro" w:eastAsia="MS Mincho" w:hAnsi="Myriad Pro"/>
          <w:szCs w:val="8"/>
        </w:rPr>
      </w:pPr>
      <w:r>
        <w:rPr>
          <w:rFonts w:ascii="Myriad Pro" w:eastAsia="MS Mincho" w:hAnsi="Myriad Pro"/>
          <w:szCs w:val="8"/>
        </w:rPr>
        <w:br w:type="page"/>
      </w:r>
    </w:p>
    <w:p w14:paraId="19EB65EA" w14:textId="77777777" w:rsidR="00D20E33" w:rsidRPr="00D20E33" w:rsidRDefault="00D20E33" w:rsidP="001A3665">
      <w:pPr>
        <w:rPr>
          <w:rFonts w:ascii="Myriad Pro" w:eastAsia="MS Mincho" w:hAnsi="Myriad Pro"/>
          <w:szCs w:val="8"/>
        </w:rPr>
      </w:pPr>
    </w:p>
    <w:tbl>
      <w:tblPr>
        <w:tblStyle w:val="TableGrid"/>
        <w:tblW w:w="0" w:type="auto"/>
        <w:tblLook w:val="04A0" w:firstRow="1" w:lastRow="0" w:firstColumn="1" w:lastColumn="0" w:noHBand="0" w:noVBand="1"/>
      </w:tblPr>
      <w:tblGrid>
        <w:gridCol w:w="9576"/>
      </w:tblGrid>
      <w:tr w:rsidR="00BC25A2" w:rsidRPr="00BC25A2" w14:paraId="1D350343" w14:textId="77777777" w:rsidTr="00B8140E">
        <w:tc>
          <w:tcPr>
            <w:tcW w:w="9576" w:type="dxa"/>
            <w:tcBorders>
              <w:top w:val="single" w:sz="4" w:space="0" w:color="auto"/>
            </w:tcBorders>
            <w:shd w:val="clear" w:color="auto" w:fill="CCCCCC"/>
          </w:tcPr>
          <w:p w14:paraId="61F8B498" w14:textId="77777777" w:rsidR="00BC25A2" w:rsidRPr="00BC25A2" w:rsidRDefault="00BC25A2" w:rsidP="001A3665">
            <w:pPr>
              <w:spacing w:before="120" w:after="120"/>
              <w:rPr>
                <w:rFonts w:ascii="Myriad Pro" w:eastAsia="MS Mincho" w:hAnsi="Myriad Pro"/>
                <w:sz w:val="22"/>
                <w:szCs w:val="22"/>
              </w:rPr>
            </w:pPr>
            <w:r w:rsidRPr="00BC25A2">
              <w:rPr>
                <w:rFonts w:ascii="Myriad Pro" w:eastAsia="MS Mincho" w:hAnsi="Myriad Pro"/>
                <w:sz w:val="22"/>
                <w:szCs w:val="22"/>
              </w:rPr>
              <w:t>Provide a brief description of your need for planning assistance. Briefly explain why it is important to the community.</w:t>
            </w:r>
          </w:p>
        </w:tc>
      </w:tr>
      <w:tr w:rsidR="00BC25A2" w:rsidRPr="00BC25A2" w14:paraId="38474E4E" w14:textId="77777777" w:rsidTr="001A3665">
        <w:tc>
          <w:tcPr>
            <w:tcW w:w="9576" w:type="dxa"/>
          </w:tcPr>
          <w:p w14:paraId="15CAE53A" w14:textId="77777777" w:rsidR="00BC25A2" w:rsidRPr="00BC25A2" w:rsidRDefault="00BC25A2" w:rsidP="001A3665">
            <w:pPr>
              <w:spacing w:after="120"/>
              <w:rPr>
                <w:rFonts w:ascii="Myriad Pro" w:eastAsia="MS Mincho" w:hAnsi="Myriad Pro"/>
                <w:b/>
                <w:sz w:val="28"/>
                <w:szCs w:val="28"/>
              </w:rPr>
            </w:pPr>
          </w:p>
          <w:p w14:paraId="23C8AB47" w14:textId="77777777" w:rsidR="00BC25A2" w:rsidRPr="00BC25A2" w:rsidRDefault="00BC25A2" w:rsidP="001A3665">
            <w:pPr>
              <w:spacing w:after="120"/>
              <w:rPr>
                <w:rFonts w:ascii="Myriad Pro" w:eastAsia="MS Mincho" w:hAnsi="Myriad Pro"/>
                <w:b/>
                <w:sz w:val="28"/>
                <w:szCs w:val="28"/>
              </w:rPr>
            </w:pPr>
          </w:p>
          <w:p w14:paraId="645F8806" w14:textId="77777777" w:rsidR="00BC25A2" w:rsidRPr="00BC25A2" w:rsidRDefault="00BC25A2" w:rsidP="001A3665">
            <w:pPr>
              <w:spacing w:after="120"/>
              <w:rPr>
                <w:rFonts w:ascii="Myriad Pro" w:eastAsia="MS Mincho" w:hAnsi="Myriad Pro"/>
                <w:b/>
                <w:sz w:val="28"/>
                <w:szCs w:val="28"/>
              </w:rPr>
            </w:pPr>
          </w:p>
          <w:p w14:paraId="3FF24817" w14:textId="77777777" w:rsidR="00BC25A2" w:rsidRPr="00BC25A2" w:rsidRDefault="00BC25A2" w:rsidP="001A3665">
            <w:pPr>
              <w:spacing w:after="120"/>
              <w:rPr>
                <w:rFonts w:ascii="Myriad Pro" w:eastAsia="MS Mincho" w:hAnsi="Myriad Pro"/>
                <w:b/>
                <w:sz w:val="28"/>
                <w:szCs w:val="28"/>
              </w:rPr>
            </w:pPr>
          </w:p>
          <w:p w14:paraId="4CC46223" w14:textId="77777777" w:rsidR="00BC25A2" w:rsidRPr="00BC25A2" w:rsidRDefault="00BC25A2" w:rsidP="001A3665">
            <w:pPr>
              <w:spacing w:after="120"/>
              <w:rPr>
                <w:rFonts w:ascii="Myriad Pro" w:eastAsia="MS Mincho" w:hAnsi="Myriad Pro"/>
                <w:b/>
                <w:sz w:val="28"/>
                <w:szCs w:val="28"/>
              </w:rPr>
            </w:pPr>
          </w:p>
          <w:p w14:paraId="24F5B301" w14:textId="77777777" w:rsidR="00BC25A2" w:rsidRPr="00BC25A2" w:rsidRDefault="00BC25A2" w:rsidP="001A3665">
            <w:pPr>
              <w:spacing w:after="120"/>
              <w:rPr>
                <w:rFonts w:ascii="Myriad Pro" w:eastAsia="MS Mincho" w:hAnsi="Myriad Pro"/>
                <w:b/>
                <w:sz w:val="28"/>
                <w:szCs w:val="28"/>
              </w:rPr>
            </w:pPr>
          </w:p>
          <w:p w14:paraId="00E1027C" w14:textId="77777777" w:rsidR="00BC25A2" w:rsidRPr="00BC25A2" w:rsidRDefault="00BC25A2" w:rsidP="001A3665">
            <w:pPr>
              <w:spacing w:after="120"/>
              <w:rPr>
                <w:rFonts w:ascii="Myriad Pro" w:eastAsia="MS Mincho" w:hAnsi="Myriad Pro"/>
                <w:b/>
                <w:sz w:val="28"/>
                <w:szCs w:val="28"/>
              </w:rPr>
            </w:pPr>
          </w:p>
          <w:p w14:paraId="53290FB6" w14:textId="77777777" w:rsidR="00BC25A2" w:rsidRPr="00BC25A2" w:rsidRDefault="00BC25A2" w:rsidP="001A3665">
            <w:pPr>
              <w:spacing w:after="120"/>
              <w:rPr>
                <w:rFonts w:ascii="Myriad Pro" w:eastAsia="MS Mincho" w:hAnsi="Myriad Pro"/>
                <w:b/>
                <w:sz w:val="28"/>
                <w:szCs w:val="28"/>
              </w:rPr>
            </w:pPr>
          </w:p>
          <w:p w14:paraId="694C8997" w14:textId="77777777" w:rsidR="00BC25A2" w:rsidRPr="00BC25A2" w:rsidRDefault="00BC25A2" w:rsidP="001A3665">
            <w:pPr>
              <w:spacing w:after="120"/>
              <w:rPr>
                <w:rFonts w:ascii="Myriad Pro" w:eastAsia="MS Mincho" w:hAnsi="Myriad Pro"/>
                <w:b/>
                <w:sz w:val="28"/>
                <w:szCs w:val="28"/>
              </w:rPr>
            </w:pPr>
          </w:p>
        </w:tc>
      </w:tr>
    </w:tbl>
    <w:p w14:paraId="2293E81F" w14:textId="77777777" w:rsidR="00BC25A2" w:rsidRPr="00BC25A2" w:rsidRDefault="00BC25A2" w:rsidP="00BC25A2">
      <w:pPr>
        <w:pStyle w:val="Default"/>
        <w:spacing w:before="480" w:after="120"/>
        <w:rPr>
          <w:rFonts w:ascii="Myriad Pro" w:hAnsi="Myriad Pro"/>
          <w:b/>
          <w:bCs/>
          <w:sz w:val="28"/>
          <w:szCs w:val="28"/>
        </w:rPr>
      </w:pPr>
      <w:r w:rsidRPr="00BC25A2">
        <w:rPr>
          <w:rFonts w:ascii="Myriad Pro" w:hAnsi="Myriad Pro"/>
          <w:b/>
          <w:bCs/>
          <w:sz w:val="28"/>
          <w:szCs w:val="28"/>
        </w:rPr>
        <w:t xml:space="preserve">Section 3: Describe desired assistance </w:t>
      </w:r>
    </w:p>
    <w:tbl>
      <w:tblPr>
        <w:tblStyle w:val="TableGrid"/>
        <w:tblW w:w="0" w:type="auto"/>
        <w:tblLook w:val="04A0" w:firstRow="1" w:lastRow="0" w:firstColumn="1" w:lastColumn="0" w:noHBand="0" w:noVBand="1"/>
      </w:tblPr>
      <w:tblGrid>
        <w:gridCol w:w="9576"/>
      </w:tblGrid>
      <w:tr w:rsidR="00BC25A2" w:rsidRPr="00BC25A2" w14:paraId="742BA19D" w14:textId="77777777" w:rsidTr="001A3665">
        <w:trPr>
          <w:trHeight w:val="638"/>
        </w:trPr>
        <w:tc>
          <w:tcPr>
            <w:tcW w:w="9576" w:type="dxa"/>
            <w:shd w:val="clear" w:color="auto" w:fill="CCCCCC"/>
          </w:tcPr>
          <w:p w14:paraId="1F3CA250" w14:textId="77777777" w:rsidR="00BC25A2" w:rsidRPr="00BC25A2" w:rsidRDefault="00BC25A2" w:rsidP="001A3665">
            <w:pPr>
              <w:spacing w:before="120" w:after="120"/>
              <w:rPr>
                <w:rFonts w:ascii="Myriad Pro" w:eastAsia="MS Mincho" w:hAnsi="Myriad Pro" w:cs="Arial"/>
                <w:b/>
                <w:sz w:val="22"/>
                <w:szCs w:val="22"/>
              </w:rPr>
            </w:pPr>
            <w:r w:rsidRPr="00BC25A2">
              <w:rPr>
                <w:rFonts w:ascii="Myriad Pro" w:hAnsi="Myriad Pro" w:cs="Arial"/>
                <w:sz w:val="22"/>
                <w:szCs w:val="22"/>
              </w:rPr>
              <w:t>What type of assistance are you most interested in receiving (e.g. site planning, sub-area planning, visioning, downtown planning, etc…)?</w:t>
            </w:r>
          </w:p>
        </w:tc>
      </w:tr>
      <w:tr w:rsidR="00BC25A2" w:rsidRPr="00BC25A2" w14:paraId="38DB6E18" w14:textId="77777777" w:rsidTr="001A3665">
        <w:trPr>
          <w:trHeight w:val="1250"/>
        </w:trPr>
        <w:tc>
          <w:tcPr>
            <w:tcW w:w="9576" w:type="dxa"/>
            <w:tcBorders>
              <w:bottom w:val="single" w:sz="4" w:space="0" w:color="auto"/>
            </w:tcBorders>
          </w:tcPr>
          <w:p w14:paraId="48E3F9F9" w14:textId="77777777" w:rsidR="00BC25A2" w:rsidRPr="00BC25A2" w:rsidRDefault="00BC25A2" w:rsidP="001A3665">
            <w:pPr>
              <w:spacing w:after="120"/>
              <w:rPr>
                <w:rFonts w:ascii="Myriad Pro" w:hAnsi="Myriad Pro"/>
                <w:sz w:val="23"/>
                <w:szCs w:val="23"/>
              </w:rPr>
            </w:pPr>
          </w:p>
          <w:p w14:paraId="6CF99BB2" w14:textId="77777777" w:rsidR="00BC25A2" w:rsidRDefault="00BC25A2" w:rsidP="001A3665">
            <w:pPr>
              <w:spacing w:after="120"/>
              <w:rPr>
                <w:rFonts w:ascii="Myriad Pro" w:hAnsi="Myriad Pro"/>
                <w:sz w:val="23"/>
                <w:szCs w:val="23"/>
              </w:rPr>
            </w:pPr>
          </w:p>
          <w:p w14:paraId="76EB14E7" w14:textId="77777777" w:rsidR="00D20E33" w:rsidRDefault="00D20E33" w:rsidP="001A3665">
            <w:pPr>
              <w:spacing w:after="120"/>
              <w:rPr>
                <w:rFonts w:ascii="Myriad Pro" w:hAnsi="Myriad Pro"/>
                <w:sz w:val="23"/>
                <w:szCs w:val="23"/>
              </w:rPr>
            </w:pPr>
          </w:p>
          <w:p w14:paraId="338DD2E9" w14:textId="77777777" w:rsidR="00D20E33" w:rsidRPr="00BC25A2" w:rsidRDefault="00D20E33" w:rsidP="001A3665">
            <w:pPr>
              <w:spacing w:after="120"/>
              <w:rPr>
                <w:rFonts w:ascii="Myriad Pro" w:hAnsi="Myriad Pro"/>
                <w:sz w:val="23"/>
                <w:szCs w:val="23"/>
              </w:rPr>
            </w:pPr>
          </w:p>
          <w:p w14:paraId="3ED6FE7D" w14:textId="77777777" w:rsidR="00BC25A2" w:rsidRPr="00BC25A2" w:rsidRDefault="00BC25A2" w:rsidP="001A3665">
            <w:pPr>
              <w:spacing w:after="120"/>
              <w:rPr>
                <w:rFonts w:ascii="Myriad Pro" w:hAnsi="Myriad Pro"/>
                <w:sz w:val="23"/>
                <w:szCs w:val="23"/>
              </w:rPr>
            </w:pPr>
          </w:p>
          <w:p w14:paraId="58EDE0F1" w14:textId="77777777" w:rsidR="00BC25A2" w:rsidRPr="00BC25A2" w:rsidRDefault="00BC25A2" w:rsidP="001A3665">
            <w:pPr>
              <w:spacing w:after="120"/>
              <w:rPr>
                <w:rFonts w:ascii="Myriad Pro" w:hAnsi="Myriad Pro"/>
                <w:sz w:val="23"/>
                <w:szCs w:val="23"/>
              </w:rPr>
            </w:pPr>
          </w:p>
        </w:tc>
      </w:tr>
    </w:tbl>
    <w:p w14:paraId="551B61D0" w14:textId="77777777" w:rsidR="00BC25A2" w:rsidRPr="00BC25A2" w:rsidRDefault="00BC25A2" w:rsidP="00BC25A2">
      <w:pPr>
        <w:rPr>
          <w:rFonts w:ascii="Myriad Pro" w:hAnsi="Myriad Pro"/>
        </w:rPr>
      </w:pPr>
    </w:p>
    <w:tbl>
      <w:tblPr>
        <w:tblStyle w:val="TableGrid"/>
        <w:tblW w:w="0" w:type="auto"/>
        <w:tblLook w:val="04A0" w:firstRow="1" w:lastRow="0" w:firstColumn="1" w:lastColumn="0" w:noHBand="0" w:noVBand="1"/>
      </w:tblPr>
      <w:tblGrid>
        <w:gridCol w:w="9576"/>
      </w:tblGrid>
      <w:tr w:rsidR="00BC25A2" w:rsidRPr="00BC25A2" w14:paraId="6D7AFDFD" w14:textId="77777777" w:rsidTr="001A3665">
        <w:tc>
          <w:tcPr>
            <w:tcW w:w="9576" w:type="dxa"/>
            <w:shd w:val="clear" w:color="auto" w:fill="CCCCCC"/>
          </w:tcPr>
          <w:p w14:paraId="16845343" w14:textId="60B833D8" w:rsidR="00BC25A2" w:rsidRPr="00BC25A2" w:rsidRDefault="00BC25A2">
            <w:pPr>
              <w:spacing w:before="120" w:after="120"/>
              <w:rPr>
                <w:rFonts w:ascii="Myriad Pro" w:eastAsia="MS Mincho" w:hAnsi="Myriad Pro"/>
                <w:b/>
                <w:sz w:val="22"/>
                <w:szCs w:val="22"/>
              </w:rPr>
            </w:pPr>
            <w:r w:rsidRPr="00BC25A2">
              <w:rPr>
                <w:rFonts w:ascii="Myriad Pro" w:hAnsi="Myriad Pro" w:cs="Arial"/>
                <w:sz w:val="22"/>
                <w:szCs w:val="22"/>
              </w:rPr>
              <w:t>What are your goals or desired outcomes for a one- or two-</w:t>
            </w:r>
            <w:r w:rsidR="00D20E33">
              <w:rPr>
                <w:rFonts w:ascii="Myriad Pro" w:hAnsi="Myriad Pro" w:cs="Arial"/>
                <w:sz w:val="22"/>
                <w:szCs w:val="22"/>
              </w:rPr>
              <w:t>d</w:t>
            </w:r>
            <w:r w:rsidR="00D20E33" w:rsidRPr="00BC25A2">
              <w:rPr>
                <w:rFonts w:ascii="Myriad Pro" w:hAnsi="Myriad Pro" w:cs="Arial"/>
                <w:sz w:val="22"/>
                <w:szCs w:val="22"/>
              </w:rPr>
              <w:t xml:space="preserve">ay </w:t>
            </w:r>
            <w:r w:rsidRPr="00BC25A2">
              <w:rPr>
                <w:rFonts w:ascii="Myriad Pro" w:hAnsi="Myriad Pro" w:cs="Arial"/>
                <w:sz w:val="22"/>
                <w:szCs w:val="22"/>
              </w:rPr>
              <w:t>workshop?</w:t>
            </w:r>
          </w:p>
        </w:tc>
      </w:tr>
      <w:tr w:rsidR="00BC25A2" w:rsidRPr="00BC25A2" w14:paraId="1C09B777" w14:textId="77777777" w:rsidTr="001A3665">
        <w:tc>
          <w:tcPr>
            <w:tcW w:w="9576" w:type="dxa"/>
          </w:tcPr>
          <w:p w14:paraId="226ECC25" w14:textId="77777777" w:rsidR="00BC25A2" w:rsidRPr="00BC25A2" w:rsidRDefault="00BC25A2" w:rsidP="001A3665">
            <w:pPr>
              <w:spacing w:after="120"/>
              <w:rPr>
                <w:rFonts w:ascii="Myriad Pro" w:eastAsia="MS Mincho" w:hAnsi="Myriad Pro"/>
                <w:b/>
                <w:sz w:val="28"/>
                <w:szCs w:val="28"/>
              </w:rPr>
            </w:pPr>
          </w:p>
          <w:p w14:paraId="34C8FF8E" w14:textId="77777777" w:rsidR="00BC25A2" w:rsidRDefault="00BC25A2" w:rsidP="001A3665">
            <w:pPr>
              <w:spacing w:after="120"/>
              <w:rPr>
                <w:rFonts w:ascii="Myriad Pro" w:eastAsia="MS Mincho" w:hAnsi="Myriad Pro"/>
                <w:b/>
                <w:sz w:val="28"/>
                <w:szCs w:val="28"/>
              </w:rPr>
            </w:pPr>
          </w:p>
          <w:p w14:paraId="6640CE31" w14:textId="77777777" w:rsidR="00D20E33" w:rsidRDefault="00D20E33" w:rsidP="001A3665">
            <w:pPr>
              <w:spacing w:after="120"/>
              <w:rPr>
                <w:rFonts w:ascii="Myriad Pro" w:eastAsia="MS Mincho" w:hAnsi="Myriad Pro"/>
                <w:b/>
                <w:sz w:val="28"/>
                <w:szCs w:val="28"/>
              </w:rPr>
            </w:pPr>
          </w:p>
          <w:p w14:paraId="4836BC85" w14:textId="77777777" w:rsidR="00D20E33" w:rsidRDefault="00D20E33" w:rsidP="001A3665">
            <w:pPr>
              <w:spacing w:after="120"/>
              <w:rPr>
                <w:rFonts w:ascii="Myriad Pro" w:eastAsia="MS Mincho" w:hAnsi="Myriad Pro"/>
                <w:b/>
                <w:sz w:val="28"/>
                <w:szCs w:val="28"/>
              </w:rPr>
            </w:pPr>
          </w:p>
          <w:p w14:paraId="5A06F103" w14:textId="77777777" w:rsidR="0075259B" w:rsidRDefault="0075259B" w:rsidP="001A3665">
            <w:pPr>
              <w:spacing w:after="120"/>
              <w:rPr>
                <w:rFonts w:ascii="Myriad Pro" w:eastAsia="MS Mincho" w:hAnsi="Myriad Pro"/>
                <w:b/>
                <w:sz w:val="28"/>
                <w:szCs w:val="28"/>
              </w:rPr>
            </w:pPr>
          </w:p>
          <w:p w14:paraId="5758D3DC" w14:textId="77777777" w:rsidR="0075259B" w:rsidRPr="00BC25A2" w:rsidRDefault="0075259B" w:rsidP="001A3665">
            <w:pPr>
              <w:spacing w:after="120"/>
              <w:rPr>
                <w:rFonts w:ascii="Myriad Pro" w:eastAsia="MS Mincho" w:hAnsi="Myriad Pro"/>
                <w:b/>
                <w:sz w:val="28"/>
                <w:szCs w:val="28"/>
              </w:rPr>
            </w:pPr>
          </w:p>
          <w:p w14:paraId="1E00B418" w14:textId="77777777" w:rsidR="00BC25A2" w:rsidRPr="00BC25A2" w:rsidRDefault="00BC25A2" w:rsidP="001A3665">
            <w:pPr>
              <w:spacing w:after="120"/>
              <w:rPr>
                <w:rFonts w:ascii="Myriad Pro" w:eastAsia="MS Mincho" w:hAnsi="Myriad Pro"/>
                <w:b/>
                <w:sz w:val="28"/>
                <w:szCs w:val="28"/>
              </w:rPr>
            </w:pPr>
          </w:p>
        </w:tc>
      </w:tr>
    </w:tbl>
    <w:p w14:paraId="6E770268" w14:textId="77777777" w:rsidR="00BC25A2" w:rsidRPr="00BC25A2" w:rsidRDefault="00BC25A2" w:rsidP="00BC25A2">
      <w:pPr>
        <w:spacing w:after="120"/>
        <w:rPr>
          <w:rFonts w:ascii="Myriad Pro" w:eastAsia="MS Mincho" w:hAnsi="Myriad Pro"/>
          <w:b/>
          <w:sz w:val="28"/>
          <w:szCs w:val="28"/>
        </w:rPr>
      </w:pPr>
    </w:p>
    <w:tbl>
      <w:tblPr>
        <w:tblStyle w:val="TableGrid"/>
        <w:tblW w:w="0" w:type="auto"/>
        <w:tblLook w:val="04A0" w:firstRow="1" w:lastRow="0" w:firstColumn="1" w:lastColumn="0" w:noHBand="0" w:noVBand="1"/>
      </w:tblPr>
      <w:tblGrid>
        <w:gridCol w:w="9576"/>
      </w:tblGrid>
      <w:tr w:rsidR="00BC25A2" w:rsidRPr="00BC25A2" w14:paraId="3C52E050" w14:textId="77777777" w:rsidTr="001A3665">
        <w:tc>
          <w:tcPr>
            <w:tcW w:w="9576" w:type="dxa"/>
            <w:shd w:val="clear" w:color="auto" w:fill="CCCCCC"/>
          </w:tcPr>
          <w:p w14:paraId="4525203F" w14:textId="77777777" w:rsidR="00BC25A2" w:rsidRPr="00BC25A2" w:rsidRDefault="00BC25A2" w:rsidP="001A3665">
            <w:pPr>
              <w:spacing w:before="120" w:after="120"/>
              <w:rPr>
                <w:rFonts w:ascii="Myriad Pro" w:eastAsia="MS Mincho" w:hAnsi="Myriad Pro"/>
                <w:b/>
                <w:sz w:val="22"/>
                <w:szCs w:val="22"/>
              </w:rPr>
            </w:pPr>
            <w:r w:rsidRPr="00BC25A2">
              <w:rPr>
                <w:rFonts w:ascii="Myriad Pro" w:hAnsi="Myriad Pro" w:cs="Arial"/>
                <w:sz w:val="22"/>
                <w:szCs w:val="22"/>
              </w:rPr>
              <w:t>Why is this the most appropriate time to work with a Community Assistance Planning team?</w:t>
            </w:r>
          </w:p>
        </w:tc>
      </w:tr>
      <w:tr w:rsidR="00BC25A2" w:rsidRPr="00BC25A2" w14:paraId="4761D642" w14:textId="77777777" w:rsidTr="001A3665">
        <w:tc>
          <w:tcPr>
            <w:tcW w:w="9576" w:type="dxa"/>
          </w:tcPr>
          <w:p w14:paraId="52742538" w14:textId="77777777" w:rsidR="00BC25A2" w:rsidRPr="00BC25A2" w:rsidRDefault="00BC25A2" w:rsidP="001A3665">
            <w:pPr>
              <w:spacing w:after="120"/>
              <w:rPr>
                <w:rFonts w:ascii="Myriad Pro" w:eastAsia="MS Mincho" w:hAnsi="Myriad Pro"/>
                <w:b/>
                <w:sz w:val="28"/>
                <w:szCs w:val="28"/>
              </w:rPr>
            </w:pPr>
          </w:p>
          <w:p w14:paraId="70C2E190" w14:textId="77777777" w:rsidR="00D20E33" w:rsidRDefault="00D20E33" w:rsidP="001A3665">
            <w:pPr>
              <w:spacing w:after="120"/>
              <w:rPr>
                <w:rFonts w:ascii="Myriad Pro" w:eastAsia="MS Mincho" w:hAnsi="Myriad Pro"/>
                <w:b/>
                <w:sz w:val="28"/>
                <w:szCs w:val="28"/>
              </w:rPr>
            </w:pPr>
          </w:p>
          <w:p w14:paraId="05C47B9D" w14:textId="77777777" w:rsidR="0075259B" w:rsidRDefault="0075259B" w:rsidP="001A3665">
            <w:pPr>
              <w:spacing w:after="120"/>
              <w:rPr>
                <w:rFonts w:ascii="Myriad Pro" w:eastAsia="MS Mincho" w:hAnsi="Myriad Pro"/>
                <w:b/>
                <w:sz w:val="28"/>
                <w:szCs w:val="28"/>
              </w:rPr>
            </w:pPr>
          </w:p>
          <w:p w14:paraId="5DC6DD99" w14:textId="77777777" w:rsidR="0075259B" w:rsidRDefault="0075259B" w:rsidP="001A3665">
            <w:pPr>
              <w:spacing w:after="120"/>
              <w:rPr>
                <w:rFonts w:ascii="Myriad Pro" w:eastAsia="MS Mincho" w:hAnsi="Myriad Pro"/>
                <w:b/>
                <w:sz w:val="28"/>
                <w:szCs w:val="28"/>
              </w:rPr>
            </w:pPr>
          </w:p>
          <w:p w14:paraId="7F5457CE" w14:textId="77777777" w:rsidR="00D20E33" w:rsidRPr="00BC25A2" w:rsidRDefault="00D20E33" w:rsidP="001A3665">
            <w:pPr>
              <w:spacing w:after="120"/>
              <w:rPr>
                <w:rFonts w:ascii="Myriad Pro" w:eastAsia="MS Mincho" w:hAnsi="Myriad Pro"/>
                <w:b/>
                <w:sz w:val="28"/>
                <w:szCs w:val="28"/>
              </w:rPr>
            </w:pPr>
          </w:p>
          <w:p w14:paraId="300B950D" w14:textId="77777777" w:rsidR="00BC25A2" w:rsidRPr="00BC25A2" w:rsidRDefault="00BC25A2" w:rsidP="001A3665">
            <w:pPr>
              <w:spacing w:after="120"/>
              <w:rPr>
                <w:rFonts w:ascii="Myriad Pro" w:eastAsia="MS Mincho" w:hAnsi="Myriad Pro"/>
                <w:b/>
                <w:sz w:val="28"/>
                <w:szCs w:val="28"/>
              </w:rPr>
            </w:pPr>
          </w:p>
        </w:tc>
      </w:tr>
    </w:tbl>
    <w:p w14:paraId="0F658735" w14:textId="77777777" w:rsidR="00BC25A2" w:rsidRPr="00BC25A2" w:rsidRDefault="00BC25A2" w:rsidP="00BC25A2">
      <w:pPr>
        <w:spacing w:after="120"/>
        <w:rPr>
          <w:rFonts w:ascii="Myriad Pro" w:eastAsia="MS Mincho" w:hAnsi="Myriad Pro"/>
          <w:b/>
          <w:sz w:val="28"/>
          <w:szCs w:val="28"/>
        </w:rPr>
      </w:pPr>
    </w:p>
    <w:p w14:paraId="4500BEF1" w14:textId="77777777" w:rsidR="00BC25A2" w:rsidRPr="00BC25A2" w:rsidRDefault="00BC25A2" w:rsidP="00BC25A2">
      <w:pPr>
        <w:pStyle w:val="Default"/>
        <w:spacing w:before="240" w:after="120"/>
        <w:rPr>
          <w:rFonts w:ascii="Myriad Pro" w:hAnsi="Myriad Pro"/>
          <w:b/>
          <w:bCs/>
          <w:sz w:val="28"/>
          <w:szCs w:val="28"/>
        </w:rPr>
      </w:pPr>
      <w:r w:rsidRPr="00BC25A2">
        <w:rPr>
          <w:rFonts w:ascii="Myriad Pro" w:hAnsi="Myriad Pro"/>
          <w:b/>
          <w:bCs/>
          <w:sz w:val="28"/>
          <w:szCs w:val="28"/>
        </w:rPr>
        <w:t>Section 4: Discuss Commitment</w:t>
      </w:r>
    </w:p>
    <w:tbl>
      <w:tblPr>
        <w:tblStyle w:val="TableGrid"/>
        <w:tblW w:w="0" w:type="auto"/>
        <w:tblLook w:val="04A0" w:firstRow="1" w:lastRow="0" w:firstColumn="1" w:lastColumn="0" w:noHBand="0" w:noVBand="1"/>
      </w:tblPr>
      <w:tblGrid>
        <w:gridCol w:w="9576"/>
      </w:tblGrid>
      <w:tr w:rsidR="00BC25A2" w:rsidRPr="00BC25A2" w14:paraId="711F5B69" w14:textId="77777777" w:rsidTr="001A3665">
        <w:trPr>
          <w:trHeight w:val="926"/>
        </w:trPr>
        <w:tc>
          <w:tcPr>
            <w:tcW w:w="9576" w:type="dxa"/>
            <w:tcBorders>
              <w:bottom w:val="single" w:sz="4" w:space="0" w:color="auto"/>
            </w:tcBorders>
            <w:shd w:val="clear" w:color="auto" w:fill="CCCCCC"/>
          </w:tcPr>
          <w:p w14:paraId="48A9F05A" w14:textId="77777777" w:rsidR="00BC25A2" w:rsidRPr="00BC25A2" w:rsidRDefault="00BC25A2" w:rsidP="001A3665">
            <w:pPr>
              <w:spacing w:before="120" w:after="120"/>
              <w:rPr>
                <w:rFonts w:ascii="Myriad Pro" w:hAnsi="Myriad Pro" w:cs="Arial"/>
                <w:sz w:val="22"/>
                <w:szCs w:val="22"/>
              </w:rPr>
            </w:pPr>
            <w:r w:rsidRPr="00BC25A2">
              <w:rPr>
                <w:rFonts w:ascii="Myriad Pro" w:hAnsi="Myriad Pro" w:cs="Arial"/>
                <w:sz w:val="22"/>
                <w:szCs w:val="22"/>
              </w:rPr>
              <w:t xml:space="preserve">Describe the support within your community for a CAPP workshop (e.g., Council/Board support, adopted resolution, stakeholder support, etc…). Please also tell us about who is responsible for planning in your community and how or if they would be involved in this effort. </w:t>
            </w:r>
          </w:p>
          <w:p w14:paraId="3A768D81" w14:textId="77777777" w:rsidR="00BC25A2" w:rsidRPr="00BC25A2" w:rsidRDefault="00BC25A2" w:rsidP="001A3665">
            <w:pPr>
              <w:spacing w:before="120" w:after="120"/>
              <w:rPr>
                <w:rFonts w:ascii="Myriad Pro" w:hAnsi="Myriad Pro" w:cs="Arial"/>
                <w:sz w:val="22"/>
                <w:szCs w:val="22"/>
              </w:rPr>
            </w:pPr>
            <w:r w:rsidRPr="00BC25A2">
              <w:rPr>
                <w:rFonts w:ascii="Myriad Pro" w:hAnsi="Myriad Pro" w:cs="Arial"/>
                <w:sz w:val="22"/>
                <w:szCs w:val="22"/>
              </w:rPr>
              <w:t>Are you willing and able to organize and publicize a CAPP workshop within the next year (as public health directives will allow)?</w:t>
            </w:r>
          </w:p>
        </w:tc>
      </w:tr>
      <w:tr w:rsidR="00BC25A2" w:rsidRPr="00BC25A2" w14:paraId="40A0FE3B" w14:textId="77777777" w:rsidTr="001A3665">
        <w:trPr>
          <w:trHeight w:val="1296"/>
        </w:trPr>
        <w:tc>
          <w:tcPr>
            <w:tcW w:w="9576" w:type="dxa"/>
            <w:shd w:val="clear" w:color="auto" w:fill="auto"/>
          </w:tcPr>
          <w:p w14:paraId="5B02CB45" w14:textId="77777777" w:rsidR="00BC25A2" w:rsidRDefault="00BC25A2" w:rsidP="001A3665">
            <w:pPr>
              <w:spacing w:before="120" w:after="120"/>
              <w:rPr>
                <w:rFonts w:ascii="Myriad Pro" w:hAnsi="Myriad Pro" w:cs="Arial"/>
              </w:rPr>
            </w:pPr>
          </w:p>
          <w:p w14:paraId="31300CD3" w14:textId="77777777" w:rsidR="0075259B" w:rsidRDefault="0075259B" w:rsidP="001A3665">
            <w:pPr>
              <w:spacing w:before="120" w:after="120"/>
              <w:rPr>
                <w:rFonts w:ascii="Myriad Pro" w:hAnsi="Myriad Pro" w:cs="Arial"/>
              </w:rPr>
            </w:pPr>
          </w:p>
          <w:p w14:paraId="1B68D71E" w14:textId="77777777" w:rsidR="0075259B" w:rsidRPr="00BC25A2" w:rsidRDefault="0075259B" w:rsidP="001A3665">
            <w:pPr>
              <w:spacing w:before="120" w:after="120"/>
              <w:rPr>
                <w:rFonts w:ascii="Myriad Pro" w:hAnsi="Myriad Pro" w:cs="Arial"/>
              </w:rPr>
            </w:pPr>
          </w:p>
          <w:p w14:paraId="614D409A" w14:textId="77777777" w:rsidR="00BC25A2" w:rsidRPr="00BC25A2" w:rsidRDefault="00BC25A2" w:rsidP="001A3665">
            <w:pPr>
              <w:spacing w:before="120" w:after="120"/>
              <w:rPr>
                <w:rFonts w:ascii="Myriad Pro" w:hAnsi="Myriad Pro" w:cs="Arial"/>
              </w:rPr>
            </w:pPr>
          </w:p>
          <w:p w14:paraId="6BB43FEA" w14:textId="77777777" w:rsidR="00BC25A2" w:rsidRPr="00BC25A2" w:rsidRDefault="00BC25A2" w:rsidP="001A3665">
            <w:pPr>
              <w:spacing w:before="120" w:after="120"/>
              <w:rPr>
                <w:rFonts w:ascii="Myriad Pro" w:hAnsi="Myriad Pro" w:cs="Arial"/>
              </w:rPr>
            </w:pPr>
          </w:p>
          <w:p w14:paraId="7D04EA64" w14:textId="77777777" w:rsidR="00BC25A2" w:rsidRPr="00BC25A2" w:rsidRDefault="00BC25A2" w:rsidP="001A3665">
            <w:pPr>
              <w:spacing w:before="120" w:after="120"/>
              <w:rPr>
                <w:rFonts w:ascii="Myriad Pro" w:hAnsi="Myriad Pro" w:cs="Arial"/>
              </w:rPr>
            </w:pPr>
          </w:p>
        </w:tc>
      </w:tr>
    </w:tbl>
    <w:p w14:paraId="468805F7" w14:textId="77777777" w:rsidR="00BC25A2" w:rsidRPr="00BC25A2" w:rsidRDefault="00BC25A2" w:rsidP="00BC25A2">
      <w:pPr>
        <w:rPr>
          <w:rFonts w:ascii="Myriad Pro" w:hAnsi="Myriad Pro"/>
        </w:rPr>
      </w:pPr>
    </w:p>
    <w:tbl>
      <w:tblPr>
        <w:tblStyle w:val="TableGrid"/>
        <w:tblW w:w="0" w:type="auto"/>
        <w:tblLook w:val="04A0" w:firstRow="1" w:lastRow="0" w:firstColumn="1" w:lastColumn="0" w:noHBand="0" w:noVBand="1"/>
      </w:tblPr>
      <w:tblGrid>
        <w:gridCol w:w="9576"/>
      </w:tblGrid>
      <w:tr w:rsidR="00BC25A2" w:rsidRPr="00BC25A2" w14:paraId="49B405F6" w14:textId="77777777" w:rsidTr="001A3665">
        <w:trPr>
          <w:trHeight w:val="1296"/>
        </w:trPr>
        <w:tc>
          <w:tcPr>
            <w:tcW w:w="9576" w:type="dxa"/>
            <w:shd w:val="clear" w:color="auto" w:fill="CCCCCC"/>
          </w:tcPr>
          <w:p w14:paraId="6B599D7C" w14:textId="77777777" w:rsidR="00BC25A2" w:rsidRPr="00BC25A2" w:rsidRDefault="00BC25A2" w:rsidP="001A3665">
            <w:pPr>
              <w:spacing w:before="120" w:after="120"/>
              <w:rPr>
                <w:rFonts w:ascii="Myriad Pro" w:hAnsi="Myriad Pro" w:cs="Arial"/>
                <w:sz w:val="22"/>
                <w:szCs w:val="22"/>
              </w:rPr>
            </w:pPr>
            <w:r w:rsidRPr="00BC25A2">
              <w:rPr>
                <w:rFonts w:ascii="Myriad Pro" w:hAnsi="Myriad Pro" w:cs="Arial"/>
                <w:sz w:val="22"/>
                <w:szCs w:val="22"/>
              </w:rPr>
              <w:t xml:space="preserve">Briefly describe the skills and availability of the primary contact for this project. </w:t>
            </w:r>
          </w:p>
          <w:p w14:paraId="37581896" w14:textId="36FF922F" w:rsidR="00BC25A2" w:rsidRPr="00BC25A2" w:rsidRDefault="00BC25A2" w:rsidP="00D20E33">
            <w:pPr>
              <w:spacing w:before="120" w:after="120"/>
              <w:rPr>
                <w:rFonts w:ascii="Myriad Pro" w:hAnsi="Myriad Pro" w:cs="Arial"/>
              </w:rPr>
            </w:pPr>
            <w:r w:rsidRPr="00BC25A2">
              <w:rPr>
                <w:rFonts w:ascii="Myriad Pro" w:hAnsi="Myriad Pro" w:cs="Arial"/>
                <w:i/>
                <w:sz w:val="22"/>
                <w:szCs w:val="22"/>
              </w:rPr>
              <w:t xml:space="preserve">CAPP projects are a collaborative effort. The primary contact person is a vital component to every project. The contact is responsible for many aspects of a project, including tasks such as: conducting outreach to ensure community participation, participating in coordinating phone calls with the CAPP team, organizing stakeholders for the workshop, securing locations and other local logistics, providing maps and other background materials, and other needs of the project. </w:t>
            </w:r>
          </w:p>
        </w:tc>
      </w:tr>
      <w:tr w:rsidR="00BC25A2" w:rsidRPr="00BC25A2" w14:paraId="6EB83F28" w14:textId="77777777" w:rsidTr="001A3665">
        <w:tc>
          <w:tcPr>
            <w:tcW w:w="9576" w:type="dxa"/>
          </w:tcPr>
          <w:p w14:paraId="1A55958C" w14:textId="77777777" w:rsidR="00BC25A2" w:rsidRPr="00BC25A2" w:rsidRDefault="00BC25A2" w:rsidP="001A3665">
            <w:pPr>
              <w:spacing w:after="120"/>
              <w:rPr>
                <w:rFonts w:ascii="Myriad Pro" w:eastAsia="MS Mincho" w:hAnsi="Myriad Pro"/>
                <w:b/>
                <w:sz w:val="28"/>
                <w:szCs w:val="28"/>
              </w:rPr>
            </w:pPr>
          </w:p>
          <w:p w14:paraId="6056D3E7" w14:textId="77777777" w:rsidR="00BC25A2" w:rsidRDefault="00BC25A2" w:rsidP="001A3665">
            <w:pPr>
              <w:spacing w:after="120"/>
              <w:rPr>
                <w:rFonts w:ascii="Myriad Pro" w:eastAsia="MS Mincho" w:hAnsi="Myriad Pro"/>
                <w:b/>
                <w:sz w:val="28"/>
                <w:szCs w:val="28"/>
              </w:rPr>
            </w:pPr>
          </w:p>
          <w:p w14:paraId="232E9DBD" w14:textId="77777777" w:rsidR="00BC25A2" w:rsidRDefault="00BC25A2" w:rsidP="0075259B">
            <w:pPr>
              <w:spacing w:after="120"/>
              <w:rPr>
                <w:rFonts w:ascii="Myriad Pro" w:eastAsia="MS Mincho" w:hAnsi="Myriad Pro"/>
                <w:b/>
                <w:sz w:val="28"/>
                <w:szCs w:val="28"/>
              </w:rPr>
            </w:pPr>
          </w:p>
          <w:p w14:paraId="3EEB94CC" w14:textId="77777777" w:rsidR="00D20E33" w:rsidRPr="00BC25A2" w:rsidRDefault="00D20E33" w:rsidP="001A3665">
            <w:pPr>
              <w:spacing w:after="120"/>
              <w:rPr>
                <w:rFonts w:ascii="Myriad Pro" w:eastAsia="MS Mincho" w:hAnsi="Myriad Pro"/>
                <w:b/>
                <w:sz w:val="28"/>
                <w:szCs w:val="28"/>
              </w:rPr>
            </w:pPr>
          </w:p>
        </w:tc>
      </w:tr>
    </w:tbl>
    <w:p w14:paraId="17C1C467" w14:textId="77777777" w:rsidR="00F61FCA" w:rsidRPr="00BC25A2" w:rsidRDefault="00F61FCA" w:rsidP="0035605B">
      <w:pPr>
        <w:pStyle w:val="Normal1"/>
        <w:pBdr>
          <w:top w:val="nil"/>
          <w:left w:val="nil"/>
          <w:bottom w:val="nil"/>
          <w:right w:val="nil"/>
          <w:between w:val="nil"/>
        </w:pBdr>
        <w:spacing w:after="60"/>
        <w:rPr>
          <w:rFonts w:ascii="Myriad Pro" w:eastAsia="Open Sans" w:hAnsi="Myriad Pro" w:cs="Open Sans"/>
          <w:color w:val="000000"/>
          <w:sz w:val="22"/>
          <w:szCs w:val="22"/>
        </w:rPr>
      </w:pPr>
      <w:bookmarkStart w:id="0" w:name="_GoBack"/>
      <w:bookmarkEnd w:id="0"/>
    </w:p>
    <w:sectPr w:rsidR="00F61FCA" w:rsidRPr="00BC25A2" w:rsidSect="00AA42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720" w:left="1440" w:header="720" w:footer="43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2CEC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336E" w16cex:dateUtc="2021-07-23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2CECC8" w16cid:durableId="24A5336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8A1C9" w14:textId="77777777" w:rsidR="00F55460" w:rsidRDefault="00F55460">
      <w:r>
        <w:separator/>
      </w:r>
    </w:p>
  </w:endnote>
  <w:endnote w:type="continuationSeparator" w:id="0">
    <w:p w14:paraId="4F6F35F5" w14:textId="77777777" w:rsidR="00F55460" w:rsidRDefault="00F5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Noto Sans Symbols">
    <w:altName w:val="Times New Roman"/>
    <w:charset w:val="00"/>
    <w:family w:val="auto"/>
    <w:pitch w:val="default"/>
  </w:font>
  <w:font w:name="Georgia">
    <w:panose1 w:val="02040502050405020303"/>
    <w:charset w:val="00"/>
    <w:family w:val="auto"/>
    <w:pitch w:val="variable"/>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yriad Pro">
    <w:panose1 w:val="020B0503030403020204"/>
    <w:charset w:val="00"/>
    <w:family w:val="auto"/>
    <w:pitch w:val="variable"/>
    <w:sig w:usb0="A00002AF" w:usb1="5000204B" w:usb2="00000000" w:usb3="00000000" w:csb0="0000019F" w:csb1="00000000"/>
  </w:font>
  <w:font w:name="Open Sans">
    <w:charset w:val="00"/>
    <w:family w:val="swiss"/>
    <w:pitch w:val="variable"/>
    <w:sig w:usb0="E00002EF" w:usb1="4000205B" w:usb2="00000028"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7B2DF" w14:textId="77777777" w:rsidR="00F55460" w:rsidRDefault="00F55460">
    <w:pPr>
      <w:pStyle w:val="Normal1"/>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2924E" w14:textId="353EB9B6" w:rsidR="00F55460" w:rsidRPr="00D20E33" w:rsidRDefault="00F55460" w:rsidP="00D20E33">
    <w:pPr>
      <w:pStyle w:val="Footer"/>
      <w:jc w:val="right"/>
      <w:rPr>
        <w:rFonts w:ascii="Myriad Pro" w:hAnsi="Myriad Pro"/>
      </w:rPr>
    </w:pPr>
    <w:r w:rsidRPr="00D20E33">
      <w:rPr>
        <w:rFonts w:ascii="Myriad Pro" w:hAnsi="Myriad Pro"/>
        <w:i/>
        <w:sz w:val="14"/>
        <w:szCs w:val="14"/>
      </w:rPr>
      <w:t>V</w:t>
    </w:r>
    <w:r>
      <w:rPr>
        <w:rFonts w:ascii="Myriad Pro" w:hAnsi="Myriad Pro"/>
        <w:i/>
        <w:sz w:val="14"/>
        <w:szCs w:val="14"/>
      </w:rPr>
      <w:t>7/</w:t>
    </w:r>
    <w:r w:rsidRPr="00D20E33">
      <w:rPr>
        <w:rFonts w:ascii="Myriad Pro" w:hAnsi="Myriad Pro"/>
        <w:i/>
        <w:sz w:val="14"/>
        <w:szCs w:val="14"/>
      </w:rPr>
      <w:t>2021</w:t>
    </w:r>
    <w:r w:rsidRPr="00D20E33">
      <w:rPr>
        <w:rFonts w:ascii="Myriad Pro" w:hAnsi="Myriad Pro"/>
        <w:noProof/>
      </w:rPr>
      <w:drawing>
        <wp:anchor distT="0" distB="0" distL="114300" distR="114300" simplePos="0" relativeHeight="251670528" behindDoc="1" locked="0" layoutInCell="1" allowOverlap="1" wp14:anchorId="18A52F96" wp14:editId="3968E076">
          <wp:simplePos x="0" y="0"/>
          <wp:positionH relativeFrom="column">
            <wp:posOffset>-914400</wp:posOffset>
          </wp:positionH>
          <wp:positionV relativeFrom="paragraph">
            <wp:posOffset>-219075</wp:posOffset>
          </wp:positionV>
          <wp:extent cx="7772400" cy="220345"/>
          <wp:effectExtent l="0" t="0" r="0" b="8255"/>
          <wp:wrapThrough wrapText="bothSides">
            <wp:wrapPolygon edited="0">
              <wp:start x="0" y="0"/>
              <wp:lineTo x="0" y="19919"/>
              <wp:lineTo x="21529" y="19919"/>
              <wp:lineTo x="21529"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87109" b="10696"/>
                  <a:stretch/>
                </pic:blipFill>
                <pic:spPr bwMode="auto">
                  <a:xfrm>
                    <a:off x="0" y="0"/>
                    <a:ext cx="7772400" cy="22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5D9A8" w14:textId="5EDD4435" w:rsidR="00F55460" w:rsidRDefault="00F55460" w:rsidP="00CE4C44">
    <w:pPr>
      <w:pStyle w:val="Normal1"/>
      <w:pBdr>
        <w:top w:val="nil"/>
        <w:left w:val="nil"/>
        <w:bottom w:val="nil"/>
        <w:right w:val="nil"/>
        <w:between w:val="nil"/>
      </w:pBdr>
      <w:tabs>
        <w:tab w:val="center" w:pos="4320"/>
        <w:tab w:val="right" w:pos="8640"/>
      </w:tabs>
      <w:rPr>
        <w:b/>
        <w:color w:val="000000"/>
        <w:sz w:val="34"/>
        <w:szCs w:val="34"/>
      </w:rPr>
    </w:pPr>
    <w:r>
      <w:rPr>
        <w:noProof/>
      </w:rPr>
      <w:drawing>
        <wp:anchor distT="0" distB="0" distL="114300" distR="114300" simplePos="0" relativeHeight="251665408" behindDoc="1" locked="0" layoutInCell="1" allowOverlap="1" wp14:anchorId="0740ACE6" wp14:editId="35C0E049">
          <wp:simplePos x="0" y="0"/>
          <wp:positionH relativeFrom="column">
            <wp:posOffset>-914400</wp:posOffset>
          </wp:positionH>
          <wp:positionV relativeFrom="paragraph">
            <wp:posOffset>-582295</wp:posOffset>
          </wp:positionV>
          <wp:extent cx="7772400" cy="104775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87400" b="1772"/>
                  <a:stretch/>
                </pic:blipFill>
                <pic:spPr bwMode="auto">
                  <a:xfrm>
                    <a:off x="0" y="0"/>
                    <a:ext cx="77724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4C63072" wp14:editId="1AD9EF5F">
              <wp:simplePos x="0" y="0"/>
              <wp:positionH relativeFrom="column">
                <wp:posOffset>-6350</wp:posOffset>
              </wp:positionH>
              <wp:positionV relativeFrom="paragraph">
                <wp:posOffset>-257810</wp:posOffset>
              </wp:positionV>
              <wp:extent cx="1333500" cy="484505"/>
              <wp:effectExtent l="0" t="0" r="1270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84505"/>
                      </a:xfrm>
                      <a:prstGeom prst="rect">
                        <a:avLst/>
                      </a:prstGeom>
                      <a:solidFill>
                        <a:sysClr val="window" lastClr="FFFFFF"/>
                      </a:solidFill>
                      <a:ln w="6350">
                        <a:noFill/>
                      </a:ln>
                    </wps:spPr>
                    <wps:txbx>
                      <w:txbxContent>
                        <w:p w14:paraId="024C7CA5" w14:textId="77777777" w:rsidR="00F55460" w:rsidRPr="004833A8" w:rsidRDefault="00F55460" w:rsidP="00CE4C44">
                          <w:pPr>
                            <w:rPr>
                              <w:rFonts w:ascii="Myriad Pro" w:hAnsi="Myriad Pro"/>
                              <w:sz w:val="16"/>
                              <w:szCs w:val="16"/>
                            </w:rPr>
                          </w:pPr>
                          <w:r w:rsidRPr="004833A8">
                            <w:rPr>
                              <w:rFonts w:ascii="Myriad Pro" w:hAnsi="Myriad Pro"/>
                              <w:sz w:val="16"/>
                              <w:szCs w:val="16"/>
                            </w:rPr>
                            <w:t>PO Box 28454</w:t>
                          </w:r>
                        </w:p>
                        <w:p w14:paraId="4B566E07" w14:textId="77777777" w:rsidR="00F55460" w:rsidRPr="004833A8" w:rsidRDefault="00F55460" w:rsidP="00CE4C44">
                          <w:pPr>
                            <w:rPr>
                              <w:rFonts w:ascii="Myriad Pro" w:hAnsi="Myriad Pro"/>
                              <w:sz w:val="16"/>
                              <w:szCs w:val="16"/>
                            </w:rPr>
                          </w:pPr>
                          <w:r w:rsidRPr="004833A8">
                            <w:rPr>
                              <w:rFonts w:ascii="Myriad Pro" w:hAnsi="Myriad Pro"/>
                              <w:sz w:val="16"/>
                              <w:szCs w:val="16"/>
                            </w:rPr>
                            <w:t>Portland, Oregon 97228</w:t>
                          </w:r>
                        </w:p>
                        <w:p w14:paraId="4DC7E334" w14:textId="77777777" w:rsidR="00F55460" w:rsidRPr="004833A8" w:rsidRDefault="00F55460" w:rsidP="00CE4C44">
                          <w:pPr>
                            <w:rPr>
                              <w:rFonts w:ascii="Myriad Pro" w:hAnsi="Myriad Pro"/>
                              <w:sz w:val="16"/>
                              <w:szCs w:val="16"/>
                            </w:rPr>
                          </w:pPr>
                          <w:r w:rsidRPr="004833A8">
                            <w:rPr>
                              <w:rFonts w:ascii="Myriad Pro" w:hAnsi="Myriad Pro"/>
                              <w:sz w:val="16"/>
                              <w:szCs w:val="16"/>
                            </w:rPr>
                            <w:t>p: 503-626-8197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5pt;margin-top:-20.25pt;width:105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" fillcolor="window" stroked="f" strokeweight=".5pt">
              <v:path arrowok="t"/>
              <v:textbox inset="0,0,0,0">
                <w:txbxContent>
                  <w:p w14:paraId="024C7CA5" w14:textId="77777777" w:rsidR="00F55460" w:rsidRPr="004833A8" w:rsidRDefault="00F55460" w:rsidP="00CE4C44">
                    <w:pPr>
                      <w:rPr>
                        <w:rFonts w:ascii="Myriad Pro" w:hAnsi="Myriad Pro"/>
                        <w:sz w:val="16"/>
                        <w:szCs w:val="16"/>
                      </w:rPr>
                    </w:pPr>
                    <w:r w:rsidRPr="004833A8">
                      <w:rPr>
                        <w:rFonts w:ascii="Myriad Pro" w:hAnsi="Myriad Pro"/>
                        <w:sz w:val="16"/>
                        <w:szCs w:val="16"/>
                      </w:rPr>
                      <w:t>PO Box 28454</w:t>
                    </w:r>
                  </w:p>
                  <w:p w14:paraId="4B566E07" w14:textId="77777777" w:rsidR="00F55460" w:rsidRPr="004833A8" w:rsidRDefault="00F55460" w:rsidP="00CE4C44">
                    <w:pPr>
                      <w:rPr>
                        <w:rFonts w:ascii="Myriad Pro" w:hAnsi="Myriad Pro"/>
                        <w:sz w:val="16"/>
                        <w:szCs w:val="16"/>
                      </w:rPr>
                    </w:pPr>
                    <w:r w:rsidRPr="004833A8">
                      <w:rPr>
                        <w:rFonts w:ascii="Myriad Pro" w:hAnsi="Myriad Pro"/>
                        <w:sz w:val="16"/>
                        <w:szCs w:val="16"/>
                      </w:rPr>
                      <w:t>Portland, Oregon 97228</w:t>
                    </w:r>
                  </w:p>
                  <w:p w14:paraId="4DC7E334" w14:textId="77777777" w:rsidR="00F55460" w:rsidRPr="004833A8" w:rsidRDefault="00F55460" w:rsidP="00CE4C44">
                    <w:pPr>
                      <w:rPr>
                        <w:rFonts w:ascii="Myriad Pro" w:hAnsi="Myriad Pro"/>
                        <w:sz w:val="16"/>
                        <w:szCs w:val="16"/>
                      </w:rPr>
                    </w:pPr>
                    <w:r w:rsidRPr="004833A8">
                      <w:rPr>
                        <w:rFonts w:ascii="Myriad Pro" w:hAnsi="Myriad Pro"/>
                        <w:sz w:val="16"/>
                        <w:szCs w:val="16"/>
                      </w:rPr>
                      <w:t>p: 503-626-8197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81756C5" wp14:editId="396CB7F4">
              <wp:simplePos x="0" y="0"/>
              <wp:positionH relativeFrom="column">
                <wp:posOffset>4069715</wp:posOffset>
              </wp:positionH>
              <wp:positionV relativeFrom="paragraph">
                <wp:posOffset>-231140</wp:posOffset>
              </wp:positionV>
              <wp:extent cx="1653540" cy="388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40" cy="388620"/>
                      </a:xfrm>
                      <a:prstGeom prst="rect">
                        <a:avLst/>
                      </a:prstGeom>
                      <a:solidFill>
                        <a:sysClr val="window" lastClr="FFFFFF"/>
                      </a:solidFill>
                      <a:ln w="6350">
                        <a:noFill/>
                      </a:ln>
                    </wps:spPr>
                    <wps:txbx>
                      <w:txbxContent>
                        <w:p w14:paraId="030D0C2C" w14:textId="5066BA54" w:rsidR="00F55460" w:rsidRPr="004833A8" w:rsidRDefault="00F55460" w:rsidP="00CE4C44">
                          <w:pPr>
                            <w:rPr>
                              <w:rFonts w:ascii="Myriad Pro" w:hAnsi="Myriad Pro"/>
                              <w:color w:val="666666"/>
                              <w:sz w:val="16"/>
                              <w:szCs w:val="16"/>
                              <w:shd w:val="clear" w:color="auto" w:fill="FFFFFF"/>
                            </w:rPr>
                          </w:pPr>
                          <w:r w:rsidRPr="004833A8">
                            <w:rPr>
                              <w:rFonts w:ascii="Myriad Pro" w:hAnsi="Myriad Pro"/>
                              <w:color w:val="666666"/>
                              <w:sz w:val="16"/>
                              <w:szCs w:val="16"/>
                              <w:shd w:val="clear" w:color="auto" w:fill="FFFFFF"/>
                            </w:rPr>
                            <w:t>Aaron Ray, AICP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20.45pt;margin-top:-18.15pt;width:130.2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" fillcolor="window" stroked="f" strokeweight=".5pt">
              <v:path arrowok="t"/>
              <v:textbox inset="0,0,0,0">
                <w:txbxContent>
                  <w:p w14:paraId="030D0C2C" w14:textId="5066BA54" w:rsidR="00F55460" w:rsidRPr="004833A8" w:rsidRDefault="00F55460" w:rsidP="00CE4C44">
                    <w:pPr>
                      <w:rPr>
                        <w:rFonts w:ascii="Myriad Pro" w:hAnsi="Myriad Pro"/>
                        <w:color w:val="666666"/>
                        <w:sz w:val="16"/>
                        <w:szCs w:val="16"/>
                        <w:shd w:val="clear" w:color="auto" w:fill="FFFFFF"/>
                      </w:rPr>
                    </w:pPr>
                    <w:r w:rsidRPr="004833A8">
                      <w:rPr>
                        <w:rFonts w:ascii="Myriad Pro" w:hAnsi="Myriad Pro"/>
                        <w:color w:val="666666"/>
                        <w:sz w:val="16"/>
                        <w:szCs w:val="16"/>
                        <w:shd w:val="clear" w:color="auto" w:fill="FFFFFF"/>
                      </w:rPr>
                      <w:t>Aaron Ray, AICP</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BB317" w14:textId="77777777" w:rsidR="00F55460" w:rsidRDefault="00F55460">
      <w:r>
        <w:separator/>
      </w:r>
    </w:p>
  </w:footnote>
  <w:footnote w:type="continuationSeparator" w:id="0">
    <w:p w14:paraId="78BB3BB1" w14:textId="77777777" w:rsidR="00F55460" w:rsidRDefault="00F554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9EB6C" w14:textId="77777777" w:rsidR="00F55460" w:rsidRDefault="00F55460">
    <w:pPr>
      <w:pStyle w:val="Normal1"/>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AD22B" w14:textId="6660D7BA" w:rsidR="00F55460" w:rsidRPr="00D20E33" w:rsidRDefault="00F55460" w:rsidP="00D20E33">
    <w:pPr>
      <w:pStyle w:val="Header"/>
      <w:ind w:right="270"/>
      <w:jc w:val="right"/>
      <w:rPr>
        <w:rFonts w:ascii="Myriad Pro" w:hAnsi="Myriad Pro" w:cs="Arial"/>
        <w:sz w:val="20"/>
        <w:szCs w:val="20"/>
      </w:rPr>
    </w:pPr>
    <w:r>
      <w:rPr>
        <w:noProof/>
      </w:rPr>
      <w:drawing>
        <wp:anchor distT="0" distB="0" distL="114300" distR="114300" simplePos="0" relativeHeight="251668480" behindDoc="0" locked="0" layoutInCell="1" allowOverlap="1" wp14:anchorId="232A8D9D" wp14:editId="2C40E306">
          <wp:simplePos x="0" y="0"/>
          <wp:positionH relativeFrom="column">
            <wp:posOffset>12700</wp:posOffset>
          </wp:positionH>
          <wp:positionV relativeFrom="paragraph">
            <wp:posOffset>-124460</wp:posOffset>
          </wp:positionV>
          <wp:extent cx="440055" cy="4400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_logo_569.jpg"/>
                  <pic:cNvPicPr/>
                </pic:nvPicPr>
                <pic:blipFill>
                  <a:blip r:embed="rId1">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page">
            <wp14:pctWidth>0</wp14:pctWidth>
          </wp14:sizeRelH>
          <wp14:sizeRelV relativeFrom="page">
            <wp14:pctHeight>0</wp14:pctHeight>
          </wp14:sizeRelV>
        </wp:anchor>
      </w:drawing>
    </w:r>
    <w:r w:rsidRPr="00D20E33">
      <w:rPr>
        <w:rFonts w:ascii="Myriad Pro" w:hAnsi="Myriad Pro"/>
        <w:sz w:val="20"/>
        <w:szCs w:val="20"/>
      </w:rPr>
      <w:t>CAPP Application for Assistance</w:t>
    </w:r>
    <w:r w:rsidRPr="00D20E33">
      <w:rPr>
        <w:rFonts w:ascii="Myriad Pro" w:hAnsi="Myriad Pro" w:cs="Arial"/>
        <w:sz w:val="20"/>
        <w:szCs w:val="20"/>
      </w:rPr>
      <w:t xml:space="preserve"> | Page </w:t>
    </w:r>
    <w:r w:rsidRPr="00D20E33">
      <w:rPr>
        <w:rStyle w:val="PageNumber"/>
        <w:rFonts w:ascii="Myriad Pro" w:hAnsi="Myriad Pro"/>
        <w:sz w:val="20"/>
        <w:szCs w:val="20"/>
      </w:rPr>
      <w:fldChar w:fldCharType="begin"/>
    </w:r>
    <w:r w:rsidRPr="00D20E33">
      <w:rPr>
        <w:rStyle w:val="PageNumber"/>
        <w:rFonts w:ascii="Myriad Pro" w:hAnsi="Myriad Pro"/>
        <w:sz w:val="20"/>
        <w:szCs w:val="20"/>
      </w:rPr>
      <w:instrText xml:space="preserve"> PAGE </w:instrText>
    </w:r>
    <w:r w:rsidRPr="00D20E33">
      <w:rPr>
        <w:rStyle w:val="PageNumber"/>
        <w:rFonts w:ascii="Myriad Pro" w:hAnsi="Myriad Pro"/>
        <w:sz w:val="20"/>
        <w:szCs w:val="20"/>
      </w:rPr>
      <w:fldChar w:fldCharType="separate"/>
    </w:r>
    <w:r w:rsidR="0075259B">
      <w:rPr>
        <w:rStyle w:val="PageNumber"/>
        <w:rFonts w:ascii="Myriad Pro" w:hAnsi="Myriad Pro"/>
        <w:noProof/>
        <w:sz w:val="20"/>
        <w:szCs w:val="20"/>
      </w:rPr>
      <w:t>6</w:t>
    </w:r>
    <w:r w:rsidRPr="00D20E33">
      <w:rPr>
        <w:rStyle w:val="PageNumber"/>
        <w:rFonts w:ascii="Myriad Pro" w:hAnsi="Myriad Pro"/>
        <w:sz w:val="20"/>
        <w:szCs w:val="20"/>
      </w:rPr>
      <w:fldChar w:fldCharType="end"/>
    </w:r>
  </w:p>
  <w:p w14:paraId="414C337C" w14:textId="18E00D09" w:rsidR="00F55460" w:rsidRPr="0094319D" w:rsidRDefault="00F55460" w:rsidP="00CE4C44">
    <w:pPr>
      <w:pStyle w:val="Normal1"/>
      <w:pBdr>
        <w:top w:val="nil"/>
        <w:left w:val="nil"/>
        <w:bottom w:val="nil"/>
        <w:right w:val="nil"/>
        <w:between w:val="nil"/>
      </w:pBdr>
      <w:tabs>
        <w:tab w:val="left" w:pos="2640"/>
      </w:tabs>
      <w:rPr>
        <w:rFonts w:ascii="Myriad Pro" w:eastAsia="Open Sans" w:hAnsi="Myriad Pro" w:cs="Open Sans"/>
        <w:color w:val="00000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EE83" w14:textId="16A9E58D" w:rsidR="00F55460" w:rsidRDefault="00F55460">
    <w:pPr>
      <w:pStyle w:val="Normal1"/>
      <w:pBdr>
        <w:top w:val="nil"/>
        <w:left w:val="nil"/>
        <w:bottom w:val="nil"/>
        <w:right w:val="nil"/>
        <w:between w:val="nil"/>
      </w:pBdr>
      <w:tabs>
        <w:tab w:val="left" w:pos="6240"/>
      </w:tabs>
      <w:rPr>
        <w:color w:val="000000"/>
      </w:rPr>
    </w:pPr>
    <w:r>
      <w:rPr>
        <w:noProof/>
      </w:rPr>
      <w:drawing>
        <wp:anchor distT="0" distB="0" distL="114300" distR="114300" simplePos="0" relativeHeight="251658239" behindDoc="0" locked="0" layoutInCell="1" allowOverlap="1" wp14:anchorId="0C12D814" wp14:editId="6A085B37">
          <wp:simplePos x="0" y="0"/>
          <wp:positionH relativeFrom="column">
            <wp:posOffset>-9525</wp:posOffset>
          </wp:positionH>
          <wp:positionV relativeFrom="paragraph">
            <wp:posOffset>-206798</wp:posOffset>
          </wp:positionV>
          <wp:extent cx="1410335" cy="936625"/>
          <wp:effectExtent l="0" t="0" r="1206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_stacked_569.jpg"/>
                  <pic:cNvPicPr/>
                </pic:nvPicPr>
                <pic:blipFill>
                  <a:blip r:embed="rId1">
                    <a:extLst>
                      <a:ext uri="{28A0092B-C50C-407E-A947-70E740481C1C}">
                        <a14:useLocalDpi xmlns:a14="http://schemas.microsoft.com/office/drawing/2010/main" val="0"/>
                      </a:ext>
                    </a:extLst>
                  </a:blip>
                  <a:stretch>
                    <a:fillRect/>
                  </a:stretch>
                </pic:blipFill>
                <pic:spPr>
                  <a:xfrm>
                    <a:off x="0" y="0"/>
                    <a:ext cx="1410335" cy="936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52B6F"/>
    <w:multiLevelType w:val="hybridMultilevel"/>
    <w:tmpl w:val="DE587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B53043"/>
    <w:multiLevelType w:val="multilevel"/>
    <w:tmpl w:val="87D811EC"/>
    <w:lvl w:ilvl="0">
      <w:start w:val="1"/>
      <w:numFmt w:val="bullet"/>
      <w:lvlText w:val="●"/>
      <w:lvlJc w:val="left"/>
      <w:pPr>
        <w:ind w:left="810" w:firstLine="450"/>
      </w:pPr>
      <w:rPr>
        <w:rFonts w:ascii="Arial" w:eastAsia="Arial" w:hAnsi="Arial" w:cs="Arial"/>
      </w:rPr>
    </w:lvl>
    <w:lvl w:ilvl="1">
      <w:start w:val="1"/>
      <w:numFmt w:val="bullet"/>
      <w:lvlText w:val="o"/>
      <w:lvlJc w:val="left"/>
      <w:pPr>
        <w:ind w:left="1530" w:firstLine="1170"/>
      </w:pPr>
      <w:rPr>
        <w:rFonts w:ascii="Arial" w:eastAsia="Arial" w:hAnsi="Arial" w:cs="Arial"/>
      </w:rPr>
    </w:lvl>
    <w:lvl w:ilvl="2">
      <w:start w:val="1"/>
      <w:numFmt w:val="bullet"/>
      <w:lvlText w:val="▪"/>
      <w:lvlJc w:val="left"/>
      <w:pPr>
        <w:ind w:left="2250" w:firstLine="1890"/>
      </w:pPr>
      <w:rPr>
        <w:rFonts w:ascii="Arial" w:eastAsia="Arial" w:hAnsi="Arial" w:cs="Arial"/>
      </w:rPr>
    </w:lvl>
    <w:lvl w:ilvl="3">
      <w:start w:val="1"/>
      <w:numFmt w:val="bullet"/>
      <w:lvlText w:val="●"/>
      <w:lvlJc w:val="left"/>
      <w:pPr>
        <w:ind w:left="2970" w:firstLine="2610"/>
      </w:pPr>
      <w:rPr>
        <w:rFonts w:ascii="Arial" w:eastAsia="Arial" w:hAnsi="Arial" w:cs="Arial"/>
      </w:rPr>
    </w:lvl>
    <w:lvl w:ilvl="4">
      <w:start w:val="1"/>
      <w:numFmt w:val="bullet"/>
      <w:lvlText w:val="o"/>
      <w:lvlJc w:val="left"/>
      <w:pPr>
        <w:ind w:left="3690" w:firstLine="3330"/>
      </w:pPr>
      <w:rPr>
        <w:rFonts w:ascii="Arial" w:eastAsia="Arial" w:hAnsi="Arial" w:cs="Arial"/>
      </w:rPr>
    </w:lvl>
    <w:lvl w:ilvl="5">
      <w:start w:val="1"/>
      <w:numFmt w:val="bullet"/>
      <w:lvlText w:val="▪"/>
      <w:lvlJc w:val="left"/>
      <w:pPr>
        <w:ind w:left="4410" w:firstLine="4050"/>
      </w:pPr>
      <w:rPr>
        <w:rFonts w:ascii="Arial" w:eastAsia="Arial" w:hAnsi="Arial" w:cs="Arial"/>
      </w:rPr>
    </w:lvl>
    <w:lvl w:ilvl="6">
      <w:start w:val="1"/>
      <w:numFmt w:val="bullet"/>
      <w:lvlText w:val="●"/>
      <w:lvlJc w:val="left"/>
      <w:pPr>
        <w:ind w:left="5130" w:firstLine="4770"/>
      </w:pPr>
      <w:rPr>
        <w:rFonts w:ascii="Arial" w:eastAsia="Arial" w:hAnsi="Arial" w:cs="Arial"/>
      </w:rPr>
    </w:lvl>
    <w:lvl w:ilvl="7">
      <w:start w:val="1"/>
      <w:numFmt w:val="bullet"/>
      <w:lvlText w:val="o"/>
      <w:lvlJc w:val="left"/>
      <w:pPr>
        <w:ind w:left="5850" w:firstLine="5490"/>
      </w:pPr>
      <w:rPr>
        <w:rFonts w:ascii="Arial" w:eastAsia="Arial" w:hAnsi="Arial" w:cs="Arial"/>
      </w:rPr>
    </w:lvl>
    <w:lvl w:ilvl="8">
      <w:start w:val="1"/>
      <w:numFmt w:val="bullet"/>
      <w:lvlText w:val="▪"/>
      <w:lvlJc w:val="left"/>
      <w:pPr>
        <w:ind w:left="6570" w:firstLine="6210"/>
      </w:pPr>
      <w:rPr>
        <w:rFonts w:ascii="Arial" w:eastAsia="Arial" w:hAnsi="Arial" w:cs="Arial"/>
      </w:rPr>
    </w:lvl>
  </w:abstractNum>
  <w:abstractNum w:abstractNumId="2">
    <w:nsid w:val="2C6F6378"/>
    <w:multiLevelType w:val="multilevel"/>
    <w:tmpl w:val="757466A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nsid w:val="48D9657B"/>
    <w:multiLevelType w:val="multilevel"/>
    <w:tmpl w:val="DF5C7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13101C0"/>
    <w:multiLevelType w:val="hybridMultilevel"/>
    <w:tmpl w:val="F1FAC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A60943"/>
    <w:multiLevelType w:val="multilevel"/>
    <w:tmpl w:val="0172C566"/>
    <w:lvl w:ilvl="0">
      <w:start w:val="1"/>
      <w:numFmt w:val="bullet"/>
      <w:lvlText w:val="●"/>
      <w:lvlJc w:val="left"/>
      <w:pPr>
        <w:ind w:left="1580" w:hanging="360"/>
      </w:pPr>
      <w:rPr>
        <w:rFonts w:ascii="Noto Sans Symbols" w:eastAsia="Noto Sans Symbols" w:hAnsi="Noto Sans Symbols" w:cs="Noto Sans Symbols"/>
      </w:rPr>
    </w:lvl>
    <w:lvl w:ilvl="1">
      <w:start w:val="1"/>
      <w:numFmt w:val="bullet"/>
      <w:lvlText w:val="o"/>
      <w:lvlJc w:val="left"/>
      <w:pPr>
        <w:ind w:left="2300" w:hanging="360"/>
      </w:pPr>
      <w:rPr>
        <w:rFonts w:ascii="Courier New" w:eastAsia="Courier New" w:hAnsi="Courier New" w:cs="Courier New"/>
      </w:rPr>
    </w:lvl>
    <w:lvl w:ilvl="2">
      <w:start w:val="1"/>
      <w:numFmt w:val="bullet"/>
      <w:lvlText w:val="▪"/>
      <w:lvlJc w:val="left"/>
      <w:pPr>
        <w:ind w:left="3020" w:hanging="360"/>
      </w:pPr>
      <w:rPr>
        <w:rFonts w:ascii="Noto Sans Symbols" w:eastAsia="Noto Sans Symbols" w:hAnsi="Noto Sans Symbols" w:cs="Noto Sans Symbols"/>
      </w:rPr>
    </w:lvl>
    <w:lvl w:ilvl="3">
      <w:start w:val="1"/>
      <w:numFmt w:val="bullet"/>
      <w:lvlText w:val="●"/>
      <w:lvlJc w:val="left"/>
      <w:pPr>
        <w:ind w:left="3740" w:hanging="360"/>
      </w:pPr>
      <w:rPr>
        <w:rFonts w:ascii="Noto Sans Symbols" w:eastAsia="Noto Sans Symbols" w:hAnsi="Noto Sans Symbols" w:cs="Noto Sans Symbols"/>
      </w:rPr>
    </w:lvl>
    <w:lvl w:ilvl="4">
      <w:start w:val="1"/>
      <w:numFmt w:val="bullet"/>
      <w:lvlText w:val="o"/>
      <w:lvlJc w:val="left"/>
      <w:pPr>
        <w:ind w:left="4460" w:hanging="360"/>
      </w:pPr>
      <w:rPr>
        <w:rFonts w:ascii="Courier New" w:eastAsia="Courier New" w:hAnsi="Courier New" w:cs="Courier New"/>
      </w:rPr>
    </w:lvl>
    <w:lvl w:ilvl="5">
      <w:start w:val="1"/>
      <w:numFmt w:val="bullet"/>
      <w:lvlText w:val="▪"/>
      <w:lvlJc w:val="left"/>
      <w:pPr>
        <w:ind w:left="5180" w:hanging="360"/>
      </w:pPr>
      <w:rPr>
        <w:rFonts w:ascii="Noto Sans Symbols" w:eastAsia="Noto Sans Symbols" w:hAnsi="Noto Sans Symbols" w:cs="Noto Sans Symbols"/>
      </w:rPr>
    </w:lvl>
    <w:lvl w:ilvl="6">
      <w:start w:val="1"/>
      <w:numFmt w:val="bullet"/>
      <w:lvlText w:val="●"/>
      <w:lvlJc w:val="left"/>
      <w:pPr>
        <w:ind w:left="5900" w:hanging="360"/>
      </w:pPr>
      <w:rPr>
        <w:rFonts w:ascii="Noto Sans Symbols" w:eastAsia="Noto Sans Symbols" w:hAnsi="Noto Sans Symbols" w:cs="Noto Sans Symbols"/>
      </w:rPr>
    </w:lvl>
    <w:lvl w:ilvl="7">
      <w:start w:val="1"/>
      <w:numFmt w:val="bullet"/>
      <w:lvlText w:val="o"/>
      <w:lvlJc w:val="left"/>
      <w:pPr>
        <w:ind w:left="6620" w:hanging="360"/>
      </w:pPr>
      <w:rPr>
        <w:rFonts w:ascii="Courier New" w:eastAsia="Courier New" w:hAnsi="Courier New" w:cs="Courier New"/>
      </w:rPr>
    </w:lvl>
    <w:lvl w:ilvl="8">
      <w:start w:val="1"/>
      <w:numFmt w:val="bullet"/>
      <w:lvlText w:val="▪"/>
      <w:lvlJc w:val="left"/>
      <w:pPr>
        <w:ind w:left="7340" w:hanging="360"/>
      </w:pPr>
      <w:rPr>
        <w:rFonts w:ascii="Noto Sans Symbols" w:eastAsia="Noto Sans Symbols" w:hAnsi="Noto Sans Symbols" w:cs="Noto Sans Symbols"/>
      </w:rPr>
    </w:lvl>
  </w:abstractNum>
  <w:abstractNum w:abstractNumId="6">
    <w:nsid w:val="784C5F3F"/>
    <w:multiLevelType w:val="multilevel"/>
    <w:tmpl w:val="8BF484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
  </w:num>
  <w:num w:numId="2">
    <w:abstractNumId w:val="6"/>
  </w:num>
  <w:num w:numId="3">
    <w:abstractNumId w:val="5"/>
  </w:num>
  <w:num w:numId="4">
    <w:abstractNumId w:val="2"/>
  </w:num>
  <w:num w:numId="5">
    <w:abstractNumId w:val="1"/>
  </w:num>
  <w:num w:numId="6">
    <w:abstractNumId w:val="0"/>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b Meihoff">
    <w15:presenceInfo w15:providerId="Windows Live" w15:userId="f2ff34d544162e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72D"/>
    <w:rsid w:val="00093E52"/>
    <w:rsid w:val="000B0497"/>
    <w:rsid w:val="000F0E2A"/>
    <w:rsid w:val="000F26F4"/>
    <w:rsid w:val="00134AB5"/>
    <w:rsid w:val="00152A8D"/>
    <w:rsid w:val="00162CBC"/>
    <w:rsid w:val="001A3665"/>
    <w:rsid w:val="00220C06"/>
    <w:rsid w:val="00255411"/>
    <w:rsid w:val="00291B17"/>
    <w:rsid w:val="003004EC"/>
    <w:rsid w:val="00325A91"/>
    <w:rsid w:val="0035605B"/>
    <w:rsid w:val="003939FF"/>
    <w:rsid w:val="003A6969"/>
    <w:rsid w:val="003C41A3"/>
    <w:rsid w:val="003D29E0"/>
    <w:rsid w:val="003D33AB"/>
    <w:rsid w:val="00456A44"/>
    <w:rsid w:val="004772D7"/>
    <w:rsid w:val="004833A8"/>
    <w:rsid w:val="005012CD"/>
    <w:rsid w:val="0054684B"/>
    <w:rsid w:val="00552F16"/>
    <w:rsid w:val="005A5FE2"/>
    <w:rsid w:val="005F3A59"/>
    <w:rsid w:val="0060772D"/>
    <w:rsid w:val="0066030B"/>
    <w:rsid w:val="006C2F3A"/>
    <w:rsid w:val="0075259B"/>
    <w:rsid w:val="00774BCE"/>
    <w:rsid w:val="007953E3"/>
    <w:rsid w:val="00890BD0"/>
    <w:rsid w:val="008E7FB4"/>
    <w:rsid w:val="0094319D"/>
    <w:rsid w:val="00943B04"/>
    <w:rsid w:val="0097134F"/>
    <w:rsid w:val="009B2620"/>
    <w:rsid w:val="00A83748"/>
    <w:rsid w:val="00AA4244"/>
    <w:rsid w:val="00AB284E"/>
    <w:rsid w:val="00B61507"/>
    <w:rsid w:val="00B8140E"/>
    <w:rsid w:val="00B86BDE"/>
    <w:rsid w:val="00B91667"/>
    <w:rsid w:val="00BC25A2"/>
    <w:rsid w:val="00C440F3"/>
    <w:rsid w:val="00CE4C44"/>
    <w:rsid w:val="00D11E99"/>
    <w:rsid w:val="00D20E33"/>
    <w:rsid w:val="00D645E2"/>
    <w:rsid w:val="00D84BF5"/>
    <w:rsid w:val="00DA670B"/>
    <w:rsid w:val="00DF4D58"/>
    <w:rsid w:val="00E30041"/>
    <w:rsid w:val="00E37A37"/>
    <w:rsid w:val="00F55460"/>
    <w:rsid w:val="00F61FCA"/>
    <w:rsid w:val="00F62739"/>
    <w:rsid w:val="00F80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8B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outlineLvl w:val="0"/>
    </w:pPr>
    <w:rPr>
      <w:i/>
      <w:color w:val="000000"/>
      <w:sz w:val="16"/>
      <w:szCs w:val="16"/>
    </w:rPr>
  </w:style>
  <w:style w:type="paragraph" w:styleId="Heading2">
    <w:name w:val="heading 2"/>
    <w:basedOn w:val="Normal1"/>
    <w:next w:val="Normal1"/>
    <w:pPr>
      <w:keepNext/>
      <w:keepLines/>
      <w:pBdr>
        <w:top w:val="nil"/>
        <w:left w:val="nil"/>
        <w:bottom w:val="nil"/>
        <w:right w:val="nil"/>
        <w:between w:val="nil"/>
      </w:pBdr>
      <w:outlineLvl w:val="1"/>
    </w:pPr>
    <w:rPr>
      <w:b/>
      <w:color w:val="000000"/>
      <w:sz w:val="16"/>
      <w:szCs w:val="16"/>
    </w:rPr>
  </w:style>
  <w:style w:type="paragraph" w:styleId="Heading3">
    <w:name w:val="heading 3"/>
    <w:basedOn w:val="Normal1"/>
    <w:next w:val="Normal1"/>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4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B5"/>
    <w:rPr>
      <w:rFonts w:ascii="Segoe UI" w:hAnsi="Segoe UI" w:cs="Segoe UI"/>
      <w:sz w:val="18"/>
      <w:szCs w:val="18"/>
    </w:rPr>
  </w:style>
  <w:style w:type="paragraph" w:styleId="Footer">
    <w:name w:val="footer"/>
    <w:basedOn w:val="Normal"/>
    <w:link w:val="FooterChar"/>
    <w:unhideWhenUsed/>
    <w:rsid w:val="00134AB5"/>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134AB5"/>
    <w:rPr>
      <w:rFonts w:asciiTheme="minorHAnsi" w:eastAsiaTheme="minorEastAsia" w:hAnsiTheme="minorHAnsi"/>
      <w:sz w:val="22"/>
      <w:szCs w:val="22"/>
    </w:rPr>
  </w:style>
  <w:style w:type="table" w:styleId="TableGrid">
    <w:name w:val="Table Grid"/>
    <w:basedOn w:val="TableNormal"/>
    <w:uiPriority w:val="59"/>
    <w:rsid w:val="00BC25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25A2"/>
    <w:pPr>
      <w:widowControl w:val="0"/>
      <w:autoSpaceDE w:val="0"/>
      <w:autoSpaceDN w:val="0"/>
      <w:adjustRightInd w:val="0"/>
    </w:pPr>
    <w:rPr>
      <w:rFonts w:ascii="Arial" w:eastAsia="Cambria" w:hAnsi="Arial" w:cs="Arial"/>
      <w:color w:val="000000"/>
    </w:rPr>
  </w:style>
  <w:style w:type="character" w:styleId="Hyperlink">
    <w:name w:val="Hyperlink"/>
    <w:basedOn w:val="DefaultParagraphFont"/>
    <w:uiPriority w:val="99"/>
    <w:unhideWhenUsed/>
    <w:rsid w:val="00B8140E"/>
    <w:rPr>
      <w:color w:val="0000FF" w:themeColor="hyperlink"/>
      <w:u w:val="single"/>
    </w:rPr>
  </w:style>
  <w:style w:type="paragraph" w:styleId="Header">
    <w:name w:val="header"/>
    <w:basedOn w:val="Normal"/>
    <w:link w:val="HeaderChar"/>
    <w:uiPriority w:val="99"/>
    <w:rsid w:val="00D20E33"/>
    <w:pPr>
      <w:tabs>
        <w:tab w:val="center" w:pos="4320"/>
        <w:tab w:val="right" w:pos="8640"/>
      </w:tabs>
    </w:pPr>
  </w:style>
  <w:style w:type="character" w:customStyle="1" w:styleId="HeaderChar">
    <w:name w:val="Header Char"/>
    <w:basedOn w:val="DefaultParagraphFont"/>
    <w:link w:val="Header"/>
    <w:uiPriority w:val="99"/>
    <w:rsid w:val="00D20E33"/>
  </w:style>
  <w:style w:type="character" w:styleId="PageNumber">
    <w:name w:val="page number"/>
    <w:basedOn w:val="DefaultParagraphFont"/>
    <w:rsid w:val="00D20E33"/>
  </w:style>
  <w:style w:type="character" w:customStyle="1" w:styleId="UnresolvedMention">
    <w:name w:val="Unresolved Mention"/>
    <w:basedOn w:val="DefaultParagraphFont"/>
    <w:uiPriority w:val="99"/>
    <w:semiHidden/>
    <w:unhideWhenUsed/>
    <w:rsid w:val="0035605B"/>
    <w:rPr>
      <w:color w:val="605E5C"/>
      <w:shd w:val="clear" w:color="auto" w:fill="E1DFDD"/>
    </w:rPr>
  </w:style>
  <w:style w:type="character" w:styleId="CommentReference">
    <w:name w:val="annotation reference"/>
    <w:basedOn w:val="DefaultParagraphFont"/>
    <w:uiPriority w:val="99"/>
    <w:semiHidden/>
    <w:unhideWhenUsed/>
    <w:rsid w:val="007953E3"/>
    <w:rPr>
      <w:sz w:val="16"/>
      <w:szCs w:val="16"/>
    </w:rPr>
  </w:style>
  <w:style w:type="paragraph" w:styleId="CommentText">
    <w:name w:val="annotation text"/>
    <w:basedOn w:val="Normal"/>
    <w:link w:val="CommentTextChar"/>
    <w:uiPriority w:val="99"/>
    <w:semiHidden/>
    <w:unhideWhenUsed/>
    <w:rsid w:val="007953E3"/>
    <w:rPr>
      <w:sz w:val="20"/>
      <w:szCs w:val="20"/>
    </w:rPr>
  </w:style>
  <w:style w:type="character" w:customStyle="1" w:styleId="CommentTextChar">
    <w:name w:val="Comment Text Char"/>
    <w:basedOn w:val="DefaultParagraphFont"/>
    <w:link w:val="CommentText"/>
    <w:uiPriority w:val="99"/>
    <w:semiHidden/>
    <w:rsid w:val="007953E3"/>
    <w:rPr>
      <w:sz w:val="20"/>
      <w:szCs w:val="20"/>
    </w:rPr>
  </w:style>
  <w:style w:type="paragraph" w:styleId="CommentSubject">
    <w:name w:val="annotation subject"/>
    <w:basedOn w:val="CommentText"/>
    <w:next w:val="CommentText"/>
    <w:link w:val="CommentSubjectChar"/>
    <w:uiPriority w:val="99"/>
    <w:semiHidden/>
    <w:unhideWhenUsed/>
    <w:rsid w:val="007953E3"/>
    <w:rPr>
      <w:b/>
      <w:bCs/>
    </w:rPr>
  </w:style>
  <w:style w:type="character" w:customStyle="1" w:styleId="CommentSubjectChar">
    <w:name w:val="Comment Subject Char"/>
    <w:basedOn w:val="CommentTextChar"/>
    <w:link w:val="CommentSubject"/>
    <w:uiPriority w:val="99"/>
    <w:semiHidden/>
    <w:rsid w:val="007953E3"/>
    <w:rPr>
      <w:b/>
      <w:bCs/>
      <w:sz w:val="20"/>
      <w:szCs w:val="20"/>
    </w:rPr>
  </w:style>
  <w:style w:type="paragraph" w:styleId="Revision">
    <w:name w:val="Revision"/>
    <w:hidden/>
    <w:uiPriority w:val="99"/>
    <w:semiHidden/>
    <w:rsid w:val="00F5546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outlineLvl w:val="0"/>
    </w:pPr>
    <w:rPr>
      <w:i/>
      <w:color w:val="000000"/>
      <w:sz w:val="16"/>
      <w:szCs w:val="16"/>
    </w:rPr>
  </w:style>
  <w:style w:type="paragraph" w:styleId="Heading2">
    <w:name w:val="heading 2"/>
    <w:basedOn w:val="Normal1"/>
    <w:next w:val="Normal1"/>
    <w:pPr>
      <w:keepNext/>
      <w:keepLines/>
      <w:pBdr>
        <w:top w:val="nil"/>
        <w:left w:val="nil"/>
        <w:bottom w:val="nil"/>
        <w:right w:val="nil"/>
        <w:between w:val="nil"/>
      </w:pBdr>
      <w:outlineLvl w:val="1"/>
    </w:pPr>
    <w:rPr>
      <w:b/>
      <w:color w:val="000000"/>
      <w:sz w:val="16"/>
      <w:szCs w:val="16"/>
    </w:rPr>
  </w:style>
  <w:style w:type="paragraph" w:styleId="Heading3">
    <w:name w:val="heading 3"/>
    <w:basedOn w:val="Normal1"/>
    <w:next w:val="Normal1"/>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4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B5"/>
    <w:rPr>
      <w:rFonts w:ascii="Segoe UI" w:hAnsi="Segoe UI" w:cs="Segoe UI"/>
      <w:sz w:val="18"/>
      <w:szCs w:val="18"/>
    </w:rPr>
  </w:style>
  <w:style w:type="paragraph" w:styleId="Footer">
    <w:name w:val="footer"/>
    <w:basedOn w:val="Normal"/>
    <w:link w:val="FooterChar"/>
    <w:unhideWhenUsed/>
    <w:rsid w:val="00134AB5"/>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134AB5"/>
    <w:rPr>
      <w:rFonts w:asciiTheme="minorHAnsi" w:eastAsiaTheme="minorEastAsia" w:hAnsiTheme="minorHAnsi"/>
      <w:sz w:val="22"/>
      <w:szCs w:val="22"/>
    </w:rPr>
  </w:style>
  <w:style w:type="table" w:styleId="TableGrid">
    <w:name w:val="Table Grid"/>
    <w:basedOn w:val="TableNormal"/>
    <w:uiPriority w:val="59"/>
    <w:rsid w:val="00BC25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25A2"/>
    <w:pPr>
      <w:widowControl w:val="0"/>
      <w:autoSpaceDE w:val="0"/>
      <w:autoSpaceDN w:val="0"/>
      <w:adjustRightInd w:val="0"/>
    </w:pPr>
    <w:rPr>
      <w:rFonts w:ascii="Arial" w:eastAsia="Cambria" w:hAnsi="Arial" w:cs="Arial"/>
      <w:color w:val="000000"/>
    </w:rPr>
  </w:style>
  <w:style w:type="character" w:styleId="Hyperlink">
    <w:name w:val="Hyperlink"/>
    <w:basedOn w:val="DefaultParagraphFont"/>
    <w:uiPriority w:val="99"/>
    <w:unhideWhenUsed/>
    <w:rsid w:val="00B8140E"/>
    <w:rPr>
      <w:color w:val="0000FF" w:themeColor="hyperlink"/>
      <w:u w:val="single"/>
    </w:rPr>
  </w:style>
  <w:style w:type="paragraph" w:styleId="Header">
    <w:name w:val="header"/>
    <w:basedOn w:val="Normal"/>
    <w:link w:val="HeaderChar"/>
    <w:uiPriority w:val="99"/>
    <w:rsid w:val="00D20E33"/>
    <w:pPr>
      <w:tabs>
        <w:tab w:val="center" w:pos="4320"/>
        <w:tab w:val="right" w:pos="8640"/>
      </w:tabs>
    </w:pPr>
  </w:style>
  <w:style w:type="character" w:customStyle="1" w:styleId="HeaderChar">
    <w:name w:val="Header Char"/>
    <w:basedOn w:val="DefaultParagraphFont"/>
    <w:link w:val="Header"/>
    <w:uiPriority w:val="99"/>
    <w:rsid w:val="00D20E33"/>
  </w:style>
  <w:style w:type="character" w:styleId="PageNumber">
    <w:name w:val="page number"/>
    <w:basedOn w:val="DefaultParagraphFont"/>
    <w:rsid w:val="00D20E33"/>
  </w:style>
  <w:style w:type="character" w:customStyle="1" w:styleId="UnresolvedMention">
    <w:name w:val="Unresolved Mention"/>
    <w:basedOn w:val="DefaultParagraphFont"/>
    <w:uiPriority w:val="99"/>
    <w:semiHidden/>
    <w:unhideWhenUsed/>
    <w:rsid w:val="0035605B"/>
    <w:rPr>
      <w:color w:val="605E5C"/>
      <w:shd w:val="clear" w:color="auto" w:fill="E1DFDD"/>
    </w:rPr>
  </w:style>
  <w:style w:type="character" w:styleId="CommentReference">
    <w:name w:val="annotation reference"/>
    <w:basedOn w:val="DefaultParagraphFont"/>
    <w:uiPriority w:val="99"/>
    <w:semiHidden/>
    <w:unhideWhenUsed/>
    <w:rsid w:val="007953E3"/>
    <w:rPr>
      <w:sz w:val="16"/>
      <w:szCs w:val="16"/>
    </w:rPr>
  </w:style>
  <w:style w:type="paragraph" w:styleId="CommentText">
    <w:name w:val="annotation text"/>
    <w:basedOn w:val="Normal"/>
    <w:link w:val="CommentTextChar"/>
    <w:uiPriority w:val="99"/>
    <w:semiHidden/>
    <w:unhideWhenUsed/>
    <w:rsid w:val="007953E3"/>
    <w:rPr>
      <w:sz w:val="20"/>
      <w:szCs w:val="20"/>
    </w:rPr>
  </w:style>
  <w:style w:type="character" w:customStyle="1" w:styleId="CommentTextChar">
    <w:name w:val="Comment Text Char"/>
    <w:basedOn w:val="DefaultParagraphFont"/>
    <w:link w:val="CommentText"/>
    <w:uiPriority w:val="99"/>
    <w:semiHidden/>
    <w:rsid w:val="007953E3"/>
    <w:rPr>
      <w:sz w:val="20"/>
      <w:szCs w:val="20"/>
    </w:rPr>
  </w:style>
  <w:style w:type="paragraph" w:styleId="CommentSubject">
    <w:name w:val="annotation subject"/>
    <w:basedOn w:val="CommentText"/>
    <w:next w:val="CommentText"/>
    <w:link w:val="CommentSubjectChar"/>
    <w:uiPriority w:val="99"/>
    <w:semiHidden/>
    <w:unhideWhenUsed/>
    <w:rsid w:val="007953E3"/>
    <w:rPr>
      <w:b/>
      <w:bCs/>
    </w:rPr>
  </w:style>
  <w:style w:type="character" w:customStyle="1" w:styleId="CommentSubjectChar">
    <w:name w:val="Comment Subject Char"/>
    <w:basedOn w:val="CommentTextChar"/>
    <w:link w:val="CommentSubject"/>
    <w:uiPriority w:val="99"/>
    <w:semiHidden/>
    <w:rsid w:val="007953E3"/>
    <w:rPr>
      <w:b/>
      <w:bCs/>
      <w:sz w:val="20"/>
      <w:szCs w:val="20"/>
    </w:rPr>
  </w:style>
  <w:style w:type="paragraph" w:styleId="Revision">
    <w:name w:val="Revision"/>
    <w:hidden/>
    <w:uiPriority w:val="99"/>
    <w:semiHidden/>
    <w:rsid w:val="00F55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eb@communitasplanning.com" TargetMode="External"/><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6/09/relationships/commentsIds" Target="commentsIds.xml"/><Relationship Id="rId19" Type="http://schemas.microsoft.com/office/2018/08/relationships/commentsExtensible" Target="commentsExtensi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eb@communitasplanning.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1438</Words>
  <Characters>8198</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 Kim</dc:creator>
  <cp:lastModifiedBy>Susan</cp:lastModifiedBy>
  <cp:revision>7</cp:revision>
  <dcterms:created xsi:type="dcterms:W3CDTF">2021-07-23T19:25:00Z</dcterms:created>
  <dcterms:modified xsi:type="dcterms:W3CDTF">2021-07-26T23:34:00Z</dcterms:modified>
</cp:coreProperties>
</file>